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BCDD" w14:textId="45AF4042" w:rsidR="007A23A7" w:rsidRDefault="007A23A7" w:rsidP="001A37EE">
      <w:pPr>
        <w:pStyle w:val="berschrift1"/>
        <w:tabs>
          <w:tab w:val="left" w:pos="7938"/>
        </w:tabs>
        <w:spacing w:line="360" w:lineRule="auto"/>
        <w:ind w:right="284"/>
        <w:rPr>
          <w:rFonts w:ascii="Arial" w:hAnsi="Arial" w:cs="Arial"/>
          <w:bCs/>
          <w:color w:val="000000" w:themeColor="text1"/>
          <w:sz w:val="28"/>
          <w:szCs w:val="28"/>
        </w:rPr>
      </w:pPr>
      <w:r>
        <w:rPr>
          <w:rFonts w:ascii="Arial" w:hAnsi="Arial" w:cs="Arial"/>
          <w:bCs/>
          <w:color w:val="000000" w:themeColor="text1"/>
          <w:sz w:val="28"/>
          <w:szCs w:val="28"/>
        </w:rPr>
        <w:t>P</w:t>
      </w:r>
      <w:r w:rsidRPr="00C076A3">
        <w:rPr>
          <w:rFonts w:ascii="Arial" w:hAnsi="Arial" w:cs="Arial"/>
          <w:bCs/>
          <w:color w:val="000000" w:themeColor="text1"/>
          <w:sz w:val="28"/>
          <w:szCs w:val="28"/>
        </w:rPr>
        <w:t>RESSEINFORMATION</w:t>
      </w:r>
    </w:p>
    <w:p w14:paraId="73656B3C" w14:textId="77777777" w:rsidR="007A23A7" w:rsidRPr="00D85773" w:rsidRDefault="007A23A7" w:rsidP="001A37EE">
      <w:pPr>
        <w:tabs>
          <w:tab w:val="left" w:pos="7938"/>
        </w:tabs>
        <w:spacing w:line="360" w:lineRule="auto"/>
      </w:pPr>
    </w:p>
    <w:p w14:paraId="0FD409FF" w14:textId="51F66EC6" w:rsidR="001A37EE" w:rsidRPr="009745BA" w:rsidRDefault="006F64AF" w:rsidP="00510695">
      <w:pPr>
        <w:tabs>
          <w:tab w:val="left" w:pos="4820"/>
          <w:tab w:val="left" w:pos="7938"/>
        </w:tabs>
        <w:autoSpaceDE w:val="0"/>
        <w:autoSpaceDN w:val="0"/>
        <w:adjustRightInd w:val="0"/>
        <w:spacing w:line="360" w:lineRule="auto"/>
        <w:ind w:left="4820"/>
        <w:rPr>
          <w:rFonts w:ascii="Arial" w:hAnsi="Arial" w:cs="Arial"/>
          <w:b/>
          <w:bCs/>
          <w:color w:val="333333"/>
          <w:sz w:val="20"/>
          <w:szCs w:val="20"/>
        </w:rPr>
      </w:pPr>
      <w:r>
        <w:rPr>
          <w:rFonts w:ascii="Arial" w:hAnsi="Arial" w:cs="Arial"/>
          <w:color w:val="000000" w:themeColor="text1"/>
          <w:sz w:val="20"/>
          <w:szCs w:val="20"/>
        </w:rPr>
        <w:t xml:space="preserve">        </w:t>
      </w:r>
      <w:proofErr w:type="spellStart"/>
      <w:r w:rsidR="001A37EE" w:rsidRPr="009745BA">
        <w:rPr>
          <w:rFonts w:ascii="Arial" w:hAnsi="Arial" w:cs="Arial"/>
          <w:color w:val="000000" w:themeColor="text1"/>
          <w:sz w:val="20"/>
          <w:szCs w:val="20"/>
        </w:rPr>
        <w:t>Meisenheim</w:t>
      </w:r>
      <w:proofErr w:type="spellEnd"/>
      <w:r w:rsidR="001A37EE" w:rsidRPr="009745BA">
        <w:rPr>
          <w:rFonts w:ascii="Arial" w:hAnsi="Arial" w:cs="Arial"/>
          <w:color w:val="000000" w:themeColor="text1"/>
          <w:sz w:val="20"/>
          <w:szCs w:val="20"/>
        </w:rPr>
        <w:t xml:space="preserve">, 28. </w:t>
      </w:r>
      <w:r w:rsidR="00510695" w:rsidRPr="009745BA">
        <w:rPr>
          <w:rFonts w:ascii="Arial" w:hAnsi="Arial" w:cs="Arial"/>
          <w:color w:val="000000" w:themeColor="text1"/>
          <w:sz w:val="20"/>
          <w:szCs w:val="20"/>
        </w:rPr>
        <w:t>S</w:t>
      </w:r>
      <w:r w:rsidR="001A37EE" w:rsidRPr="009745BA">
        <w:rPr>
          <w:rFonts w:ascii="Arial" w:hAnsi="Arial" w:cs="Arial"/>
          <w:color w:val="000000" w:themeColor="text1"/>
          <w:sz w:val="20"/>
          <w:szCs w:val="20"/>
        </w:rPr>
        <w:t xml:space="preserve">eptember </w:t>
      </w:r>
      <w:r w:rsidR="00510695" w:rsidRPr="009745BA">
        <w:rPr>
          <w:rFonts w:ascii="Arial" w:hAnsi="Arial" w:cs="Arial"/>
          <w:color w:val="000000" w:themeColor="text1"/>
          <w:sz w:val="20"/>
          <w:szCs w:val="20"/>
        </w:rPr>
        <w:t>2</w:t>
      </w:r>
      <w:r w:rsidR="001A37EE" w:rsidRPr="009745BA">
        <w:rPr>
          <w:rFonts w:ascii="Arial" w:hAnsi="Arial" w:cs="Arial"/>
          <w:color w:val="000000" w:themeColor="text1"/>
          <w:sz w:val="20"/>
          <w:szCs w:val="20"/>
        </w:rPr>
        <w:t xml:space="preserve">021 </w:t>
      </w:r>
      <w:r w:rsidR="001A37EE" w:rsidRPr="009745BA">
        <w:rPr>
          <w:rFonts w:ascii="Arial" w:hAnsi="Arial" w:cs="Arial"/>
          <w:b/>
          <w:bCs/>
          <w:color w:val="000000" w:themeColor="text1"/>
          <w:sz w:val="20"/>
          <w:szCs w:val="20"/>
        </w:rPr>
        <w:t xml:space="preserve"> </w:t>
      </w:r>
    </w:p>
    <w:p w14:paraId="14CFCDDE" w14:textId="77777777" w:rsidR="007A23A7" w:rsidRDefault="007A23A7" w:rsidP="001A37EE">
      <w:pPr>
        <w:tabs>
          <w:tab w:val="left" w:pos="7938"/>
        </w:tabs>
        <w:spacing w:line="360" w:lineRule="auto"/>
      </w:pPr>
    </w:p>
    <w:p w14:paraId="7BCDDD63" w14:textId="07174B21" w:rsidR="001A37EE" w:rsidRPr="007679C7" w:rsidRDefault="001A37EE" w:rsidP="001A37EE">
      <w:pPr>
        <w:pStyle w:val="berschrift1"/>
        <w:spacing w:line="360" w:lineRule="auto"/>
        <w:rPr>
          <w:rFonts w:ascii="Arial" w:hAnsi="Arial" w:cs="Arial"/>
        </w:rPr>
      </w:pPr>
      <w:r w:rsidRPr="001A37EE">
        <w:rPr>
          <w:rFonts w:ascii="Arial" w:eastAsia="Times New Roman" w:hAnsi="Arial" w:cs="Arial"/>
          <w:b/>
          <w:bCs/>
          <w:color w:val="000000" w:themeColor="text1"/>
          <w:sz w:val="24"/>
          <w:szCs w:val="24"/>
        </w:rPr>
        <w:t xml:space="preserve">Nachhaltigkeit und </w:t>
      </w:r>
      <w:r w:rsidRPr="00510695">
        <w:rPr>
          <w:rFonts w:ascii="Arial" w:eastAsia="Times New Roman" w:hAnsi="Arial" w:cs="Arial"/>
          <w:b/>
          <w:bCs/>
          <w:color w:val="000000" w:themeColor="text1"/>
          <w:sz w:val="24"/>
          <w:szCs w:val="24"/>
        </w:rPr>
        <w:t>CO</w:t>
      </w:r>
      <w:r w:rsidR="00510695" w:rsidRPr="00510695">
        <w:rPr>
          <w:rFonts w:ascii="Arial" w:hAnsi="Arial" w:cs="Arial"/>
          <w:b/>
          <w:bCs/>
          <w:color w:val="000000" w:themeColor="text1"/>
          <w:sz w:val="22"/>
          <w:szCs w:val="22"/>
          <w:vertAlign w:val="subscript"/>
        </w:rPr>
        <w:t>2</w:t>
      </w:r>
      <w:r w:rsidRPr="00510695">
        <w:rPr>
          <w:rFonts w:ascii="Arial" w:eastAsia="Times New Roman" w:hAnsi="Arial" w:cs="Arial"/>
          <w:b/>
          <w:bCs/>
          <w:color w:val="000000" w:themeColor="text1"/>
          <w:sz w:val="24"/>
          <w:szCs w:val="24"/>
        </w:rPr>
        <w:t xml:space="preserve"> S</w:t>
      </w:r>
      <w:r w:rsidRPr="001A37EE">
        <w:rPr>
          <w:rFonts w:ascii="Arial" w:eastAsia="Times New Roman" w:hAnsi="Arial" w:cs="Arial"/>
          <w:b/>
          <w:bCs/>
          <w:color w:val="000000" w:themeColor="text1"/>
          <w:sz w:val="24"/>
          <w:szCs w:val="24"/>
        </w:rPr>
        <w:t xml:space="preserve">trategie </w:t>
      </w:r>
      <w:r w:rsidR="00510695">
        <w:rPr>
          <w:rFonts w:ascii="Arial" w:eastAsia="Times New Roman" w:hAnsi="Arial" w:cs="Arial"/>
          <w:b/>
          <w:bCs/>
          <w:color w:val="000000" w:themeColor="text1"/>
          <w:sz w:val="24"/>
          <w:szCs w:val="24"/>
        </w:rPr>
        <w:t>der</w:t>
      </w:r>
      <w:r w:rsidRPr="001A37EE">
        <w:rPr>
          <w:rFonts w:ascii="Arial" w:eastAsia="Times New Roman" w:hAnsi="Arial" w:cs="Arial"/>
          <w:b/>
          <w:bCs/>
          <w:color w:val="000000" w:themeColor="text1"/>
          <w:sz w:val="24"/>
          <w:szCs w:val="24"/>
        </w:rPr>
        <w:t xml:space="preserve"> BITO-Lagertechnik Bittmann GmbH</w:t>
      </w:r>
      <w:r w:rsidRPr="007679C7">
        <w:rPr>
          <w:rFonts w:ascii="Arial" w:hAnsi="Arial" w:cs="Arial"/>
        </w:rPr>
        <w:t xml:space="preserve"> </w:t>
      </w:r>
    </w:p>
    <w:p w14:paraId="71097C5B" w14:textId="77777777" w:rsidR="001A37EE" w:rsidRPr="00510695" w:rsidRDefault="001A37EE" w:rsidP="001A37EE">
      <w:pPr>
        <w:spacing w:line="360" w:lineRule="auto"/>
        <w:rPr>
          <w:rFonts w:ascii="Arial" w:hAnsi="Arial" w:cs="Arial"/>
          <w:b/>
          <w:bCs/>
          <w:sz w:val="22"/>
          <w:szCs w:val="22"/>
        </w:rPr>
      </w:pPr>
    </w:p>
    <w:p w14:paraId="4C945878" w14:textId="77777777" w:rsidR="00510695" w:rsidRPr="00AE2384" w:rsidRDefault="001A37EE" w:rsidP="001A37EE">
      <w:pPr>
        <w:spacing w:line="360" w:lineRule="auto"/>
        <w:rPr>
          <w:rFonts w:ascii="Arial" w:hAnsi="Arial" w:cs="Arial"/>
          <w:color w:val="000000"/>
          <w:sz w:val="20"/>
          <w:szCs w:val="20"/>
        </w:rPr>
      </w:pPr>
      <w:r w:rsidRPr="00AE2384">
        <w:rPr>
          <w:rFonts w:ascii="Arial" w:hAnsi="Arial" w:cs="Arial"/>
          <w:sz w:val="20"/>
          <w:szCs w:val="20"/>
        </w:rPr>
        <w:t>Interview mit D</w:t>
      </w:r>
      <w:r w:rsidRPr="00AE2384">
        <w:rPr>
          <w:rFonts w:ascii="Arial" w:hAnsi="Arial" w:cs="Arial"/>
          <w:color w:val="000000"/>
          <w:sz w:val="20"/>
          <w:szCs w:val="20"/>
        </w:rPr>
        <w:t>ipl.- Ing.</w:t>
      </w:r>
      <w:r w:rsidR="00510695" w:rsidRPr="00AE2384">
        <w:rPr>
          <w:rFonts w:ascii="Arial" w:hAnsi="Arial" w:cs="Arial"/>
          <w:color w:val="000000"/>
          <w:sz w:val="20"/>
          <w:szCs w:val="20"/>
        </w:rPr>
        <w:t xml:space="preserve"> Markus Ohl, </w:t>
      </w:r>
    </w:p>
    <w:p w14:paraId="2BA83062" w14:textId="6E8BD40A" w:rsidR="001A37EE" w:rsidRPr="007679C7" w:rsidRDefault="00510695" w:rsidP="001A37EE">
      <w:pPr>
        <w:spacing w:line="360" w:lineRule="auto"/>
        <w:rPr>
          <w:rFonts w:ascii="Arial" w:hAnsi="Arial" w:cs="Arial"/>
          <w:color w:val="000000"/>
          <w:sz w:val="20"/>
          <w:szCs w:val="20"/>
        </w:rPr>
      </w:pPr>
      <w:r w:rsidRPr="00AE2384">
        <w:rPr>
          <w:rFonts w:ascii="Arial" w:hAnsi="Arial" w:cs="Arial"/>
          <w:color w:val="000000"/>
          <w:sz w:val="20"/>
          <w:szCs w:val="20"/>
        </w:rPr>
        <w:t>L</w:t>
      </w:r>
      <w:r w:rsidR="001A37EE" w:rsidRPr="00AE2384">
        <w:rPr>
          <w:rFonts w:ascii="Arial" w:hAnsi="Arial" w:cs="Arial"/>
          <w:color w:val="000000"/>
          <w:sz w:val="20"/>
          <w:szCs w:val="20"/>
        </w:rPr>
        <w:t>eitung</w:t>
      </w:r>
      <w:r w:rsidRPr="00AE2384">
        <w:rPr>
          <w:rFonts w:ascii="Arial" w:hAnsi="Arial" w:cs="Arial"/>
          <w:color w:val="000000"/>
          <w:sz w:val="20"/>
          <w:szCs w:val="20"/>
        </w:rPr>
        <w:t xml:space="preserve"> </w:t>
      </w:r>
      <w:r w:rsidR="001A37EE" w:rsidRPr="007679C7">
        <w:rPr>
          <w:rFonts w:ascii="Arial" w:hAnsi="Arial" w:cs="Arial"/>
          <w:color w:val="000000"/>
          <w:sz w:val="20"/>
          <w:szCs w:val="20"/>
        </w:rPr>
        <w:t>Bauwesen/Infrastruktur/Energie/Werkschutz</w:t>
      </w:r>
      <w:r w:rsidR="001A37EE" w:rsidRPr="00AE2384">
        <w:rPr>
          <w:rFonts w:ascii="Arial" w:hAnsi="Arial" w:cs="Arial"/>
          <w:color w:val="000000"/>
          <w:sz w:val="20"/>
          <w:szCs w:val="20"/>
        </w:rPr>
        <w:t xml:space="preserve"> BITO-Lagertechnik</w:t>
      </w:r>
    </w:p>
    <w:p w14:paraId="4C6B1BCD" w14:textId="77777777" w:rsidR="001A37EE" w:rsidRDefault="001A37EE" w:rsidP="00510695">
      <w:pPr>
        <w:pStyle w:val="Listenabsatz"/>
        <w:spacing w:line="360" w:lineRule="auto"/>
        <w:ind w:left="0"/>
        <w:rPr>
          <w:color w:val="A5A5A5" w:themeColor="accent3"/>
        </w:rPr>
      </w:pPr>
    </w:p>
    <w:p w14:paraId="29D98926" w14:textId="03C92DD5" w:rsidR="001A37EE" w:rsidRPr="00AE2384" w:rsidRDefault="001A37EE" w:rsidP="00510695">
      <w:pPr>
        <w:pStyle w:val="Listenabsatz"/>
        <w:spacing w:line="360" w:lineRule="auto"/>
        <w:ind w:left="0"/>
        <w:rPr>
          <w:b/>
          <w:bCs/>
          <w:color w:val="000000" w:themeColor="text1"/>
          <w:sz w:val="20"/>
          <w:szCs w:val="20"/>
        </w:rPr>
      </w:pPr>
      <w:r w:rsidRPr="00AE2384">
        <w:rPr>
          <w:b/>
          <w:bCs/>
          <w:color w:val="000000" w:themeColor="text1"/>
          <w:sz w:val="20"/>
          <w:szCs w:val="20"/>
        </w:rPr>
        <w:t>Der Dipl</w:t>
      </w:r>
      <w:r w:rsidR="00510695" w:rsidRPr="00AE2384">
        <w:rPr>
          <w:b/>
          <w:bCs/>
          <w:color w:val="000000" w:themeColor="text1"/>
          <w:sz w:val="20"/>
          <w:szCs w:val="20"/>
        </w:rPr>
        <w:t>om</w:t>
      </w:r>
      <w:r w:rsidRPr="00AE2384">
        <w:rPr>
          <w:b/>
          <w:bCs/>
          <w:color w:val="000000" w:themeColor="text1"/>
          <w:sz w:val="20"/>
          <w:szCs w:val="20"/>
        </w:rPr>
        <w:t xml:space="preserve"> Bauingenieur Markus Ohl ist sowohl für das Liegenschaft- und Baumanagement als auch für den gesamten Bereich der Energiebeschaffung und des Energiemanagements der BITO-Lagertechnik Bittmann GmbH zuständig. </w:t>
      </w:r>
      <w:r w:rsidR="00510695" w:rsidRPr="00AE2384">
        <w:rPr>
          <w:b/>
          <w:bCs/>
          <w:color w:val="000000" w:themeColor="text1"/>
          <w:sz w:val="20"/>
          <w:szCs w:val="20"/>
        </w:rPr>
        <w:t>Da die</w:t>
      </w:r>
      <w:r w:rsidRPr="00AE2384">
        <w:rPr>
          <w:b/>
          <w:bCs/>
          <w:color w:val="000000" w:themeColor="text1"/>
          <w:sz w:val="20"/>
          <w:szCs w:val="20"/>
        </w:rPr>
        <w:t xml:space="preserve"> Them</w:t>
      </w:r>
      <w:r w:rsidR="00510695" w:rsidRPr="00AE2384">
        <w:rPr>
          <w:b/>
          <w:bCs/>
          <w:color w:val="000000" w:themeColor="text1"/>
          <w:sz w:val="20"/>
          <w:szCs w:val="20"/>
        </w:rPr>
        <w:t>en</w:t>
      </w:r>
      <w:r w:rsidRPr="00AE2384">
        <w:rPr>
          <w:b/>
          <w:bCs/>
          <w:color w:val="000000" w:themeColor="text1"/>
          <w:sz w:val="20"/>
          <w:szCs w:val="20"/>
        </w:rPr>
        <w:t xml:space="preserve"> Energieeffizienz </w:t>
      </w:r>
      <w:r w:rsidR="00510695" w:rsidRPr="00AE2384">
        <w:rPr>
          <w:b/>
          <w:bCs/>
          <w:color w:val="000000" w:themeColor="text1"/>
          <w:sz w:val="20"/>
          <w:szCs w:val="20"/>
        </w:rPr>
        <w:t xml:space="preserve">und </w:t>
      </w:r>
      <w:r w:rsidRPr="00AE2384">
        <w:rPr>
          <w:b/>
          <w:bCs/>
          <w:color w:val="000000" w:themeColor="text1"/>
          <w:sz w:val="20"/>
          <w:szCs w:val="20"/>
        </w:rPr>
        <w:t>CO</w:t>
      </w:r>
      <w:r w:rsidR="00510695" w:rsidRPr="00AE2384">
        <w:rPr>
          <w:color w:val="000000" w:themeColor="text1"/>
          <w:sz w:val="20"/>
          <w:szCs w:val="20"/>
          <w:vertAlign w:val="subscript"/>
        </w:rPr>
        <w:t>2</w:t>
      </w:r>
      <w:r w:rsidRPr="00AE2384">
        <w:rPr>
          <w:b/>
          <w:bCs/>
          <w:color w:val="000000" w:themeColor="text1"/>
          <w:sz w:val="20"/>
          <w:szCs w:val="20"/>
        </w:rPr>
        <w:t xml:space="preserve">-Fußabdruck </w:t>
      </w:r>
      <w:r w:rsidR="00510695" w:rsidRPr="00AE2384">
        <w:rPr>
          <w:b/>
          <w:bCs/>
          <w:color w:val="000000" w:themeColor="text1"/>
          <w:sz w:val="20"/>
          <w:szCs w:val="20"/>
        </w:rPr>
        <w:t xml:space="preserve">für die Unternehmen </w:t>
      </w:r>
      <w:r w:rsidRPr="00AE2384">
        <w:rPr>
          <w:b/>
          <w:bCs/>
          <w:color w:val="000000" w:themeColor="text1"/>
          <w:sz w:val="20"/>
          <w:szCs w:val="20"/>
        </w:rPr>
        <w:t xml:space="preserve">in den letzten Jahren zunehmend an Bedeutung gewonnen hat, ist Markus Ohl </w:t>
      </w:r>
      <w:r w:rsidR="00510695" w:rsidRPr="00AE2384">
        <w:rPr>
          <w:b/>
          <w:bCs/>
          <w:color w:val="000000" w:themeColor="text1"/>
          <w:sz w:val="20"/>
          <w:szCs w:val="20"/>
        </w:rPr>
        <w:t xml:space="preserve">auch Ansprechpartner und </w:t>
      </w:r>
      <w:r w:rsidRPr="00AE2384">
        <w:rPr>
          <w:b/>
          <w:bCs/>
          <w:color w:val="000000" w:themeColor="text1"/>
          <w:sz w:val="20"/>
          <w:szCs w:val="20"/>
        </w:rPr>
        <w:t>Experte</w:t>
      </w:r>
      <w:r w:rsidR="00510695" w:rsidRPr="00AE2384">
        <w:rPr>
          <w:b/>
          <w:bCs/>
          <w:color w:val="000000" w:themeColor="text1"/>
          <w:sz w:val="20"/>
          <w:szCs w:val="20"/>
        </w:rPr>
        <w:t xml:space="preserve"> für das Thema „</w:t>
      </w:r>
      <w:r w:rsidRPr="00AE2384">
        <w:rPr>
          <w:b/>
          <w:bCs/>
          <w:color w:val="000000" w:themeColor="text1"/>
          <w:sz w:val="20"/>
          <w:szCs w:val="20"/>
        </w:rPr>
        <w:t>Kategorisierungen</w:t>
      </w:r>
      <w:r w:rsidRPr="00AE2384">
        <w:rPr>
          <w:color w:val="000000" w:themeColor="text1"/>
          <w:sz w:val="20"/>
          <w:szCs w:val="20"/>
        </w:rPr>
        <w:t xml:space="preserve"> </w:t>
      </w:r>
      <w:r w:rsidRPr="00AE2384">
        <w:rPr>
          <w:b/>
          <w:bCs/>
          <w:color w:val="000000" w:themeColor="text1"/>
          <w:sz w:val="20"/>
          <w:szCs w:val="20"/>
        </w:rPr>
        <w:t>der Emissionen</w:t>
      </w:r>
      <w:r w:rsidR="00510695" w:rsidRPr="00AE2384">
        <w:rPr>
          <w:b/>
          <w:bCs/>
          <w:color w:val="000000" w:themeColor="text1"/>
          <w:sz w:val="20"/>
          <w:szCs w:val="20"/>
        </w:rPr>
        <w:t>“</w:t>
      </w:r>
      <w:r w:rsidRPr="00AE2384">
        <w:rPr>
          <w:b/>
          <w:bCs/>
          <w:color w:val="000000" w:themeColor="text1"/>
          <w:sz w:val="20"/>
          <w:szCs w:val="20"/>
        </w:rPr>
        <w:t xml:space="preserve"> </w:t>
      </w:r>
      <w:r w:rsidR="00AE2384" w:rsidRPr="00AE2384">
        <w:rPr>
          <w:b/>
          <w:bCs/>
          <w:color w:val="000000" w:themeColor="text1"/>
          <w:sz w:val="20"/>
          <w:szCs w:val="20"/>
        </w:rPr>
        <w:t>bei BITO-Lagertechnik</w:t>
      </w:r>
      <w:r w:rsidRPr="00AE2384">
        <w:rPr>
          <w:b/>
          <w:bCs/>
          <w:color w:val="000000" w:themeColor="text1"/>
          <w:sz w:val="20"/>
          <w:szCs w:val="20"/>
        </w:rPr>
        <w:t>.</w:t>
      </w:r>
    </w:p>
    <w:p w14:paraId="2AB6ED3C" w14:textId="77777777" w:rsidR="00AE2384" w:rsidRPr="00AE2384" w:rsidRDefault="00AE2384" w:rsidP="00510695">
      <w:pPr>
        <w:spacing w:line="360" w:lineRule="auto"/>
        <w:rPr>
          <w:rFonts w:ascii="Arial" w:hAnsi="Arial" w:cs="Arial"/>
          <w:color w:val="000000" w:themeColor="text1"/>
          <w:sz w:val="20"/>
          <w:szCs w:val="20"/>
        </w:rPr>
      </w:pPr>
    </w:p>
    <w:p w14:paraId="5D89E637" w14:textId="49980778" w:rsidR="001A37EE" w:rsidRPr="00CF1720" w:rsidRDefault="001A37EE" w:rsidP="00510695">
      <w:pPr>
        <w:pStyle w:val="Listenabsatz"/>
        <w:spacing w:line="360" w:lineRule="auto"/>
        <w:ind w:left="0"/>
        <w:rPr>
          <w:b/>
          <w:bCs/>
          <w:i/>
          <w:iCs/>
          <w:color w:val="000000" w:themeColor="text1"/>
          <w:sz w:val="20"/>
          <w:szCs w:val="20"/>
        </w:rPr>
      </w:pPr>
      <w:r w:rsidRPr="00CF1720">
        <w:rPr>
          <w:b/>
          <w:bCs/>
          <w:i/>
          <w:iCs/>
          <w:color w:val="000000" w:themeColor="text1"/>
          <w:sz w:val="20"/>
          <w:szCs w:val="20"/>
        </w:rPr>
        <w:t xml:space="preserve">Herr Ohl, BITO-Lagertechnik ist ein Industrieunternehmen, wo entstehen die meisten Emissionen im Bereich der Fertigung? </w:t>
      </w:r>
    </w:p>
    <w:p w14:paraId="0E51C465" w14:textId="5BEAC9BA" w:rsidR="001A37EE" w:rsidRPr="00AE2384" w:rsidRDefault="001A37EE" w:rsidP="00510695">
      <w:pPr>
        <w:pStyle w:val="Listenabsatz"/>
        <w:spacing w:line="360" w:lineRule="auto"/>
        <w:ind w:left="0"/>
        <w:rPr>
          <w:color w:val="000000" w:themeColor="text1"/>
          <w:sz w:val="20"/>
          <w:szCs w:val="20"/>
        </w:rPr>
      </w:pPr>
      <w:r w:rsidRPr="00AE2384">
        <w:rPr>
          <w:color w:val="000000" w:themeColor="text1"/>
          <w:sz w:val="20"/>
          <w:szCs w:val="20"/>
        </w:rPr>
        <w:t>Nach der Umstellung auf Ökostrom entstehen bei BITO die meisten Emissionen nicht mehr im Scope 2, also den indirekten Emissionen aus dem Strombezug, sondern im Bereich der Pulverbeschichtungsöfen, die dem Scope 1, den direkten Emissionen, zugeordnet sind.</w:t>
      </w:r>
    </w:p>
    <w:p w14:paraId="71E80631" w14:textId="42CD6DDA" w:rsidR="001A37EE" w:rsidRDefault="001A37EE" w:rsidP="00510695">
      <w:pPr>
        <w:spacing w:line="360" w:lineRule="auto"/>
        <w:rPr>
          <w:rFonts w:ascii="Arial" w:hAnsi="Arial" w:cs="Arial"/>
          <w:color w:val="000000" w:themeColor="text1"/>
          <w:sz w:val="20"/>
          <w:szCs w:val="20"/>
        </w:rPr>
      </w:pPr>
    </w:p>
    <w:p w14:paraId="6D428C25" w14:textId="2FA58591" w:rsidR="001A37EE" w:rsidRPr="00CF1720" w:rsidRDefault="001A37EE" w:rsidP="00510695">
      <w:pPr>
        <w:pStyle w:val="Listenabsatz"/>
        <w:spacing w:line="360" w:lineRule="auto"/>
        <w:ind w:left="0"/>
        <w:rPr>
          <w:b/>
          <w:bCs/>
          <w:i/>
          <w:iCs/>
          <w:color w:val="000000" w:themeColor="text1"/>
          <w:sz w:val="20"/>
          <w:szCs w:val="20"/>
        </w:rPr>
      </w:pPr>
      <w:r w:rsidRPr="00CF1720">
        <w:rPr>
          <w:b/>
          <w:bCs/>
          <w:i/>
          <w:iCs/>
          <w:color w:val="000000" w:themeColor="text1"/>
          <w:sz w:val="20"/>
          <w:szCs w:val="20"/>
        </w:rPr>
        <w:t xml:space="preserve">Kann ein Industrieunternehmen </w:t>
      </w:r>
      <w:proofErr w:type="gramStart"/>
      <w:r w:rsidRPr="00CF1720">
        <w:rPr>
          <w:b/>
          <w:bCs/>
          <w:i/>
          <w:iCs/>
          <w:color w:val="000000" w:themeColor="text1"/>
          <w:sz w:val="20"/>
          <w:szCs w:val="20"/>
        </w:rPr>
        <w:t>wirklich nachhaltig</w:t>
      </w:r>
      <w:proofErr w:type="gramEnd"/>
      <w:r w:rsidRPr="00CF1720">
        <w:rPr>
          <w:b/>
          <w:bCs/>
          <w:i/>
          <w:iCs/>
          <w:color w:val="000000" w:themeColor="text1"/>
          <w:sz w:val="20"/>
          <w:szCs w:val="20"/>
        </w:rPr>
        <w:t xml:space="preserve"> und CO</w:t>
      </w:r>
      <w:r w:rsidRPr="00CF1720">
        <w:rPr>
          <w:b/>
          <w:bCs/>
          <w:i/>
          <w:iCs/>
          <w:color w:val="000000" w:themeColor="text1"/>
          <w:sz w:val="20"/>
          <w:szCs w:val="20"/>
          <w:vertAlign w:val="subscript"/>
        </w:rPr>
        <w:t>2</w:t>
      </w:r>
      <w:r w:rsidRPr="00CF1720">
        <w:rPr>
          <w:b/>
          <w:bCs/>
          <w:i/>
          <w:iCs/>
          <w:color w:val="000000" w:themeColor="text1"/>
          <w:sz w:val="20"/>
          <w:szCs w:val="20"/>
        </w:rPr>
        <w:t xml:space="preserve"> reduziert fertigen? Welche Maßnahmen sollten ergriffen werden, um dies zu erreichen?</w:t>
      </w:r>
    </w:p>
    <w:p w14:paraId="2D075B82" w14:textId="70A34987" w:rsidR="001A37EE" w:rsidRDefault="001A37EE" w:rsidP="00510695">
      <w:pPr>
        <w:pStyle w:val="Listenabsatz"/>
        <w:spacing w:line="360" w:lineRule="auto"/>
        <w:ind w:left="0"/>
        <w:rPr>
          <w:color w:val="000000" w:themeColor="text1"/>
          <w:sz w:val="20"/>
          <w:szCs w:val="20"/>
        </w:rPr>
      </w:pPr>
      <w:r w:rsidRPr="00AE2384">
        <w:rPr>
          <w:color w:val="000000" w:themeColor="text1"/>
          <w:sz w:val="20"/>
          <w:szCs w:val="20"/>
        </w:rPr>
        <w:t xml:space="preserve">BITO ist </w:t>
      </w:r>
      <w:r w:rsidR="00AE2384">
        <w:rPr>
          <w:color w:val="000000" w:themeColor="text1"/>
          <w:sz w:val="20"/>
          <w:szCs w:val="20"/>
        </w:rPr>
        <w:t xml:space="preserve">ein global tätiges, traditionsreiches, innovatives, mittelständisches und heimatverbundenes Familienunternehmen, </w:t>
      </w:r>
      <w:r w:rsidRPr="00AE2384">
        <w:rPr>
          <w:color w:val="000000" w:themeColor="text1"/>
          <w:sz w:val="20"/>
          <w:szCs w:val="20"/>
        </w:rPr>
        <w:t xml:space="preserve">das </w:t>
      </w:r>
      <w:r w:rsidR="00AE2384">
        <w:rPr>
          <w:color w:val="000000" w:themeColor="text1"/>
          <w:sz w:val="20"/>
          <w:szCs w:val="20"/>
        </w:rPr>
        <w:t>von</w:t>
      </w:r>
      <w:r w:rsidRPr="00AE2384">
        <w:rPr>
          <w:color w:val="000000" w:themeColor="text1"/>
          <w:sz w:val="20"/>
          <w:szCs w:val="20"/>
        </w:rPr>
        <w:t xml:space="preserve"> jeher </w:t>
      </w:r>
      <w:r w:rsidR="00AE2384">
        <w:rPr>
          <w:color w:val="000000" w:themeColor="text1"/>
          <w:sz w:val="20"/>
          <w:szCs w:val="20"/>
        </w:rPr>
        <w:t xml:space="preserve">auch die Themen </w:t>
      </w:r>
      <w:r w:rsidRPr="00AE2384">
        <w:rPr>
          <w:color w:val="000000" w:themeColor="text1"/>
          <w:sz w:val="20"/>
          <w:szCs w:val="20"/>
        </w:rPr>
        <w:t>Umweltschutz und Nachhaltigkeit im Blick hat.</w:t>
      </w:r>
    </w:p>
    <w:p w14:paraId="0E4E4BA4" w14:textId="484C8A89" w:rsidR="001A37EE" w:rsidRPr="009745BA" w:rsidRDefault="009745BA" w:rsidP="00510695">
      <w:pPr>
        <w:pStyle w:val="Listenabsatz"/>
        <w:spacing w:line="360" w:lineRule="auto"/>
        <w:ind w:left="0"/>
        <w:rPr>
          <w:color w:val="000000" w:themeColor="text1"/>
          <w:sz w:val="20"/>
          <w:szCs w:val="20"/>
        </w:rPr>
      </w:pPr>
      <w:r>
        <w:rPr>
          <w:color w:val="000000" w:themeColor="text1"/>
          <w:sz w:val="20"/>
          <w:szCs w:val="20"/>
        </w:rPr>
        <w:t>W</w:t>
      </w:r>
      <w:r w:rsidR="001A37EE" w:rsidRPr="009745BA">
        <w:rPr>
          <w:color w:val="000000" w:themeColor="text1"/>
          <w:sz w:val="20"/>
          <w:szCs w:val="20"/>
        </w:rPr>
        <w:t>ir investieren seit Jahren in die energieeffiziente Modernisierung unserer Energie- und Anlagentechnik. Natürlich sparen wir dadurch Energie und CO2-Emissionen ein.</w:t>
      </w:r>
    </w:p>
    <w:p w14:paraId="6C0F4DB3" w14:textId="77777777" w:rsidR="007C7014" w:rsidRDefault="001A37EE" w:rsidP="00510695">
      <w:pPr>
        <w:pStyle w:val="Listenabsatz"/>
        <w:spacing w:line="360" w:lineRule="auto"/>
        <w:ind w:left="0"/>
        <w:rPr>
          <w:color w:val="000000" w:themeColor="text1"/>
          <w:sz w:val="20"/>
          <w:szCs w:val="20"/>
        </w:rPr>
      </w:pPr>
      <w:r w:rsidRPr="009745BA">
        <w:rPr>
          <w:color w:val="000000" w:themeColor="text1"/>
          <w:sz w:val="20"/>
          <w:szCs w:val="20"/>
        </w:rPr>
        <w:t>Weiterhin bauen wir gerade zwei große PV-Anlagen zur Eigenstromversorgung, mit denen wir dann rund 800.000kWh/a selbst erzeugen können.</w:t>
      </w:r>
      <w:r w:rsidR="00AA4BE6">
        <w:rPr>
          <w:color w:val="000000" w:themeColor="text1"/>
          <w:sz w:val="20"/>
          <w:szCs w:val="20"/>
        </w:rPr>
        <w:t xml:space="preserve"> </w:t>
      </w:r>
      <w:r w:rsidRPr="009745BA">
        <w:rPr>
          <w:color w:val="000000" w:themeColor="text1"/>
          <w:sz w:val="20"/>
          <w:szCs w:val="20"/>
        </w:rPr>
        <w:t xml:space="preserve">Wünschenswert wäre eine schnellere Umstellung auf „grünen“ Stahl. Im Moment sind die Emissionen, die bei der Herstellung von Stahl entstehen, </w:t>
      </w:r>
      <w:r w:rsidR="00AE2384" w:rsidRPr="009745BA">
        <w:rPr>
          <w:color w:val="000000" w:themeColor="text1"/>
          <w:sz w:val="20"/>
          <w:szCs w:val="20"/>
        </w:rPr>
        <w:t xml:space="preserve">noch </w:t>
      </w:r>
      <w:r w:rsidRPr="009745BA">
        <w:rPr>
          <w:color w:val="000000" w:themeColor="text1"/>
          <w:sz w:val="20"/>
          <w:szCs w:val="20"/>
        </w:rPr>
        <w:t>so hoch, dass die CO</w:t>
      </w:r>
      <w:r w:rsidRPr="009745BA">
        <w:rPr>
          <w:color w:val="000000" w:themeColor="text1"/>
          <w:sz w:val="20"/>
          <w:szCs w:val="20"/>
          <w:vertAlign w:val="subscript"/>
        </w:rPr>
        <w:t>2-</w:t>
      </w:r>
      <w:r w:rsidRPr="009745BA">
        <w:rPr>
          <w:color w:val="000000" w:themeColor="text1"/>
          <w:sz w:val="20"/>
          <w:szCs w:val="20"/>
        </w:rPr>
        <w:t xml:space="preserve">Einsparungen in den Werken – trotz großer Anstrengungen – leider </w:t>
      </w:r>
      <w:proofErr w:type="gramStart"/>
      <w:r w:rsidRPr="009745BA">
        <w:rPr>
          <w:color w:val="000000" w:themeColor="text1"/>
          <w:sz w:val="20"/>
          <w:szCs w:val="20"/>
        </w:rPr>
        <w:t>noch relativ</w:t>
      </w:r>
      <w:proofErr w:type="gramEnd"/>
      <w:r w:rsidRPr="009745BA">
        <w:rPr>
          <w:color w:val="000000" w:themeColor="text1"/>
          <w:sz w:val="20"/>
          <w:szCs w:val="20"/>
        </w:rPr>
        <w:t xml:space="preserve"> gering sind. Die Technologieumstellung der Hochöfen </w:t>
      </w:r>
    </w:p>
    <w:p w14:paraId="73B9BEDB" w14:textId="77777777" w:rsidR="007C7014" w:rsidRDefault="007C7014" w:rsidP="00510695">
      <w:pPr>
        <w:pStyle w:val="Listenabsatz"/>
        <w:spacing w:line="360" w:lineRule="auto"/>
        <w:ind w:left="0"/>
        <w:rPr>
          <w:color w:val="000000" w:themeColor="text1"/>
          <w:sz w:val="20"/>
          <w:szCs w:val="20"/>
        </w:rPr>
      </w:pPr>
    </w:p>
    <w:p w14:paraId="6EB755E7" w14:textId="2224AAD0" w:rsidR="001A37EE" w:rsidRPr="009745BA" w:rsidRDefault="001A37EE" w:rsidP="00510695">
      <w:pPr>
        <w:pStyle w:val="Listenabsatz"/>
        <w:spacing w:line="360" w:lineRule="auto"/>
        <w:ind w:left="0"/>
        <w:rPr>
          <w:color w:val="000000" w:themeColor="text1"/>
          <w:sz w:val="20"/>
          <w:szCs w:val="20"/>
        </w:rPr>
      </w:pPr>
      <w:r w:rsidRPr="009745BA">
        <w:rPr>
          <w:color w:val="000000" w:themeColor="text1"/>
          <w:sz w:val="20"/>
          <w:szCs w:val="20"/>
        </w:rPr>
        <w:t xml:space="preserve">weg von Kohle zu wasserstoffbasierenden Lösungen würde die Emissionen im Industriesektor um ca. 40% reduzieren. Diese Technologie ist aber noch in der Entwicklungsphase und wird leider </w:t>
      </w:r>
      <w:r w:rsidR="00AE2384" w:rsidRPr="009745BA">
        <w:rPr>
          <w:color w:val="000000" w:themeColor="text1"/>
          <w:sz w:val="20"/>
          <w:szCs w:val="20"/>
        </w:rPr>
        <w:t xml:space="preserve">auch </w:t>
      </w:r>
      <w:r w:rsidRPr="009745BA">
        <w:rPr>
          <w:color w:val="000000" w:themeColor="text1"/>
          <w:sz w:val="20"/>
          <w:szCs w:val="20"/>
        </w:rPr>
        <w:t>noch einige Jahre auf sich warten lassen. Wenn sie dann aber einsetzbar ist, wird unter Klimagesichtspunkten ein wirklicher technologischer Fortschritt zu verbuchen sein.</w:t>
      </w:r>
    </w:p>
    <w:p w14:paraId="60AB2A1E" w14:textId="77777777" w:rsidR="00AE2384" w:rsidRPr="009745BA" w:rsidRDefault="00AE2384" w:rsidP="00510695">
      <w:pPr>
        <w:pStyle w:val="Listenabsatz"/>
        <w:spacing w:line="360" w:lineRule="auto"/>
        <w:ind w:left="0"/>
        <w:rPr>
          <w:color w:val="000000" w:themeColor="text1"/>
          <w:sz w:val="20"/>
          <w:szCs w:val="20"/>
        </w:rPr>
      </w:pPr>
    </w:p>
    <w:p w14:paraId="3E0656AC" w14:textId="2C528E5B" w:rsidR="001A37EE" w:rsidRPr="00CF1720" w:rsidRDefault="001A37EE" w:rsidP="00AE2384">
      <w:pPr>
        <w:pStyle w:val="Listenabsatz"/>
        <w:spacing w:line="360" w:lineRule="auto"/>
        <w:ind w:left="0"/>
        <w:rPr>
          <w:b/>
          <w:bCs/>
          <w:i/>
          <w:iCs/>
          <w:color w:val="000000" w:themeColor="text1"/>
          <w:sz w:val="20"/>
          <w:szCs w:val="20"/>
        </w:rPr>
      </w:pPr>
      <w:r w:rsidRPr="00CF1720">
        <w:rPr>
          <w:b/>
          <w:bCs/>
          <w:i/>
          <w:iCs/>
          <w:color w:val="000000" w:themeColor="text1"/>
          <w:sz w:val="20"/>
          <w:szCs w:val="20"/>
        </w:rPr>
        <w:t>Was hat BITO für den CO</w:t>
      </w:r>
      <w:r w:rsidRPr="00CF1720">
        <w:rPr>
          <w:b/>
          <w:bCs/>
          <w:i/>
          <w:iCs/>
          <w:color w:val="000000" w:themeColor="text1"/>
          <w:sz w:val="20"/>
          <w:szCs w:val="20"/>
          <w:vertAlign w:val="subscript"/>
        </w:rPr>
        <w:t>2-</w:t>
      </w:r>
      <w:r w:rsidRPr="00CF1720">
        <w:rPr>
          <w:b/>
          <w:bCs/>
          <w:i/>
          <w:iCs/>
          <w:color w:val="000000" w:themeColor="text1"/>
          <w:sz w:val="20"/>
          <w:szCs w:val="20"/>
        </w:rPr>
        <w:t>Fußabdruck bereits getan?</w:t>
      </w:r>
    </w:p>
    <w:p w14:paraId="1437E7D8" w14:textId="7827930E" w:rsidR="001A37EE" w:rsidRPr="009745BA" w:rsidRDefault="001A37EE" w:rsidP="00510695">
      <w:pPr>
        <w:spacing w:line="360" w:lineRule="auto"/>
        <w:rPr>
          <w:rFonts w:ascii="Arial" w:hAnsi="Arial" w:cs="Arial"/>
          <w:color w:val="000000" w:themeColor="text1"/>
          <w:sz w:val="20"/>
          <w:szCs w:val="20"/>
        </w:rPr>
      </w:pPr>
      <w:r w:rsidRPr="009745BA">
        <w:rPr>
          <w:rFonts w:ascii="Arial" w:hAnsi="Arial" w:cs="Arial"/>
          <w:color w:val="000000" w:themeColor="text1"/>
          <w:sz w:val="20"/>
          <w:szCs w:val="20"/>
        </w:rPr>
        <w:t xml:space="preserve">Schon im Jahr 2013 haben wir als einer der ersten Firmen damit begonnen, die Beleuchtung auf energiesparende LED-Technik umzustellen. </w:t>
      </w:r>
      <w:r w:rsidR="009745BA">
        <w:rPr>
          <w:rFonts w:ascii="Arial" w:hAnsi="Arial" w:cs="Arial"/>
          <w:color w:val="000000" w:themeColor="text1"/>
          <w:sz w:val="20"/>
          <w:szCs w:val="20"/>
        </w:rPr>
        <w:t>Nach</w:t>
      </w:r>
      <w:r w:rsidRPr="009745BA">
        <w:rPr>
          <w:rFonts w:ascii="Arial" w:hAnsi="Arial" w:cs="Arial"/>
          <w:color w:val="000000" w:themeColor="text1"/>
          <w:sz w:val="20"/>
          <w:szCs w:val="20"/>
        </w:rPr>
        <w:t xml:space="preserve"> Abschluss der Maßnahme </w:t>
      </w:r>
      <w:r w:rsidR="009745BA">
        <w:rPr>
          <w:rFonts w:ascii="Arial" w:hAnsi="Arial" w:cs="Arial"/>
          <w:color w:val="000000" w:themeColor="text1"/>
          <w:sz w:val="20"/>
          <w:szCs w:val="20"/>
        </w:rPr>
        <w:t xml:space="preserve">wurde </w:t>
      </w:r>
      <w:r w:rsidR="00AE2384" w:rsidRPr="009745BA">
        <w:rPr>
          <w:rFonts w:ascii="Arial" w:hAnsi="Arial" w:cs="Arial"/>
          <w:color w:val="000000" w:themeColor="text1"/>
          <w:sz w:val="20"/>
          <w:szCs w:val="20"/>
        </w:rPr>
        <w:t>in diesem Bereich d</w:t>
      </w:r>
      <w:r w:rsidR="009745BA">
        <w:rPr>
          <w:rFonts w:ascii="Arial" w:hAnsi="Arial" w:cs="Arial"/>
          <w:color w:val="000000" w:themeColor="text1"/>
          <w:sz w:val="20"/>
          <w:szCs w:val="20"/>
        </w:rPr>
        <w:t>er</w:t>
      </w:r>
      <w:r w:rsidRPr="009745BA">
        <w:rPr>
          <w:rFonts w:ascii="Arial" w:hAnsi="Arial" w:cs="Arial"/>
          <w:color w:val="000000" w:themeColor="text1"/>
          <w:sz w:val="20"/>
          <w:szCs w:val="20"/>
        </w:rPr>
        <w:t xml:space="preserve"> Strombedarf</w:t>
      </w:r>
      <w:r w:rsidR="00AE2384" w:rsidRPr="009745BA">
        <w:rPr>
          <w:rFonts w:ascii="Arial" w:hAnsi="Arial" w:cs="Arial"/>
          <w:color w:val="000000" w:themeColor="text1"/>
          <w:sz w:val="20"/>
          <w:szCs w:val="20"/>
        </w:rPr>
        <w:t xml:space="preserve"> um </w:t>
      </w:r>
      <w:r w:rsidRPr="009745BA">
        <w:rPr>
          <w:rFonts w:ascii="Arial" w:hAnsi="Arial" w:cs="Arial"/>
          <w:color w:val="000000" w:themeColor="text1"/>
          <w:sz w:val="20"/>
          <w:szCs w:val="20"/>
        </w:rPr>
        <w:t xml:space="preserve">60% </w:t>
      </w:r>
      <w:r w:rsidR="00AE2384" w:rsidRPr="009745BA">
        <w:rPr>
          <w:rFonts w:ascii="Arial" w:hAnsi="Arial" w:cs="Arial"/>
          <w:color w:val="000000" w:themeColor="text1"/>
          <w:sz w:val="20"/>
          <w:szCs w:val="20"/>
        </w:rPr>
        <w:t>reduzier</w:t>
      </w:r>
      <w:r w:rsidR="009745BA">
        <w:rPr>
          <w:rFonts w:ascii="Arial" w:hAnsi="Arial" w:cs="Arial"/>
          <w:color w:val="000000" w:themeColor="text1"/>
          <w:sz w:val="20"/>
          <w:szCs w:val="20"/>
        </w:rPr>
        <w:t xml:space="preserve">t. </w:t>
      </w:r>
    </w:p>
    <w:p w14:paraId="3FC5F766" w14:textId="7C4C60B3" w:rsidR="001A37EE" w:rsidRPr="009745BA" w:rsidRDefault="009745BA" w:rsidP="00510695">
      <w:pPr>
        <w:spacing w:line="360" w:lineRule="auto"/>
        <w:rPr>
          <w:rFonts w:ascii="Arial" w:hAnsi="Arial" w:cs="Arial"/>
          <w:color w:val="000000" w:themeColor="text1"/>
          <w:sz w:val="20"/>
          <w:szCs w:val="20"/>
        </w:rPr>
      </w:pPr>
      <w:r>
        <w:rPr>
          <w:rFonts w:ascii="Arial" w:hAnsi="Arial" w:cs="Arial"/>
          <w:color w:val="000000" w:themeColor="text1"/>
          <w:sz w:val="20"/>
          <w:szCs w:val="20"/>
        </w:rPr>
        <w:t>Wir haben u</w:t>
      </w:r>
      <w:r w:rsidR="001A37EE" w:rsidRPr="009745BA">
        <w:rPr>
          <w:rFonts w:ascii="Arial" w:hAnsi="Arial" w:cs="Arial"/>
          <w:color w:val="000000" w:themeColor="text1"/>
          <w:sz w:val="20"/>
          <w:szCs w:val="20"/>
        </w:rPr>
        <w:t>nsere Druckluft-Kompressoren in den Werken getauscht und sind</w:t>
      </w:r>
      <w:r>
        <w:rPr>
          <w:rFonts w:ascii="Arial" w:hAnsi="Arial" w:cs="Arial"/>
          <w:color w:val="000000" w:themeColor="text1"/>
          <w:sz w:val="20"/>
          <w:szCs w:val="20"/>
        </w:rPr>
        <w:t xml:space="preserve"> hier</w:t>
      </w:r>
      <w:r w:rsidR="001A37EE" w:rsidRPr="009745BA">
        <w:rPr>
          <w:rFonts w:ascii="Arial" w:hAnsi="Arial" w:cs="Arial"/>
          <w:color w:val="000000" w:themeColor="text1"/>
          <w:sz w:val="20"/>
          <w:szCs w:val="20"/>
        </w:rPr>
        <w:t xml:space="preserve"> auf dem neuesten technischen Stand. </w:t>
      </w:r>
    </w:p>
    <w:p w14:paraId="28B0EB28" w14:textId="70402327" w:rsidR="001A37EE" w:rsidRPr="009745BA" w:rsidRDefault="001A37EE" w:rsidP="00510695">
      <w:pPr>
        <w:spacing w:line="360" w:lineRule="auto"/>
        <w:rPr>
          <w:rFonts w:ascii="Arial" w:hAnsi="Arial" w:cs="Arial"/>
          <w:color w:val="000000" w:themeColor="text1"/>
          <w:sz w:val="20"/>
          <w:szCs w:val="20"/>
        </w:rPr>
      </w:pPr>
      <w:r w:rsidRPr="009745BA">
        <w:rPr>
          <w:rFonts w:ascii="Arial" w:hAnsi="Arial" w:cs="Arial"/>
          <w:color w:val="000000" w:themeColor="text1"/>
          <w:sz w:val="20"/>
          <w:szCs w:val="20"/>
        </w:rPr>
        <w:t>Zudem werden bis Ende des Jahres 2021 alle Pumpen in unseren Kaltwassersystemen für die Spritzguss-Infrastruktur bzw. die Pumpen in unseren Heizkreisläufen modernisiert sein</w:t>
      </w:r>
      <w:r w:rsidR="009745BA" w:rsidRPr="009745BA">
        <w:rPr>
          <w:rFonts w:ascii="Arial" w:hAnsi="Arial" w:cs="Arial"/>
          <w:color w:val="000000" w:themeColor="text1"/>
          <w:sz w:val="20"/>
          <w:szCs w:val="20"/>
        </w:rPr>
        <w:t xml:space="preserve">, </w:t>
      </w:r>
      <w:r w:rsidR="009745BA">
        <w:rPr>
          <w:rFonts w:ascii="Arial" w:hAnsi="Arial" w:cs="Arial"/>
          <w:color w:val="000000" w:themeColor="text1"/>
          <w:sz w:val="20"/>
          <w:szCs w:val="20"/>
        </w:rPr>
        <w:t>um auch hier</w:t>
      </w:r>
      <w:r w:rsidR="009745BA" w:rsidRPr="009745BA">
        <w:rPr>
          <w:rFonts w:ascii="Arial" w:hAnsi="Arial" w:cs="Arial"/>
          <w:color w:val="000000" w:themeColor="text1"/>
          <w:sz w:val="20"/>
          <w:szCs w:val="20"/>
        </w:rPr>
        <w:t xml:space="preserve"> Energieeinsparungen </w:t>
      </w:r>
      <w:r w:rsidR="009745BA">
        <w:rPr>
          <w:rFonts w:ascii="Arial" w:hAnsi="Arial" w:cs="Arial"/>
          <w:color w:val="000000" w:themeColor="text1"/>
          <w:sz w:val="20"/>
          <w:szCs w:val="20"/>
        </w:rPr>
        <w:t>zu erreichen.</w:t>
      </w:r>
    </w:p>
    <w:p w14:paraId="263A34F9" w14:textId="4E4D7E40" w:rsidR="001A37EE" w:rsidRPr="009745BA" w:rsidRDefault="009745BA" w:rsidP="001A37EE">
      <w:pPr>
        <w:spacing w:line="360" w:lineRule="auto"/>
        <w:rPr>
          <w:rFonts w:ascii="Arial" w:hAnsi="Arial" w:cs="Arial"/>
          <w:color w:val="000000" w:themeColor="text1"/>
          <w:sz w:val="20"/>
          <w:szCs w:val="20"/>
        </w:rPr>
      </w:pPr>
      <w:r>
        <w:rPr>
          <w:rFonts w:ascii="Arial" w:hAnsi="Arial" w:cs="Arial"/>
          <w:color w:val="000000" w:themeColor="text1"/>
          <w:sz w:val="20"/>
          <w:szCs w:val="20"/>
        </w:rPr>
        <w:t>Zudem haben wir</w:t>
      </w:r>
      <w:r w:rsidRPr="009745BA">
        <w:rPr>
          <w:rFonts w:ascii="Arial" w:hAnsi="Arial" w:cs="Arial"/>
          <w:color w:val="000000" w:themeColor="text1"/>
          <w:sz w:val="20"/>
          <w:szCs w:val="20"/>
        </w:rPr>
        <w:t xml:space="preserve"> </w:t>
      </w:r>
      <w:r w:rsidR="001A37EE" w:rsidRPr="009745BA">
        <w:rPr>
          <w:rFonts w:ascii="Arial" w:hAnsi="Arial" w:cs="Arial"/>
          <w:color w:val="000000" w:themeColor="text1"/>
          <w:sz w:val="20"/>
          <w:szCs w:val="20"/>
        </w:rPr>
        <w:t xml:space="preserve">in der Vergangenheit unseren Maschinenpark im Spritzgussbereich beständig erneuert und setzen hier auf ECO-Drive Antriebe, wodurch sich der Energieverbrauch pro kg </w:t>
      </w:r>
      <w:r w:rsidR="001A37EE" w:rsidRPr="00AA4BE6">
        <w:rPr>
          <w:rFonts w:ascii="Arial" w:hAnsi="Arial" w:cs="Arial"/>
          <w:color w:val="000000" w:themeColor="text1"/>
          <w:sz w:val="20"/>
          <w:szCs w:val="20"/>
        </w:rPr>
        <w:t>Kunststoff</w:t>
      </w:r>
      <w:r w:rsidR="00AA4BE6" w:rsidRPr="00AA4BE6">
        <w:rPr>
          <w:rFonts w:ascii="Arial" w:hAnsi="Arial" w:cs="Arial"/>
          <w:color w:val="000000" w:themeColor="text1"/>
          <w:sz w:val="20"/>
          <w:szCs w:val="20"/>
        </w:rPr>
        <w:t xml:space="preserve"> je nach Größe der Maschine </w:t>
      </w:r>
      <w:r w:rsidR="001A37EE" w:rsidRPr="00AA4BE6">
        <w:rPr>
          <w:rFonts w:ascii="Arial" w:hAnsi="Arial" w:cs="Arial"/>
          <w:color w:val="000000" w:themeColor="text1"/>
          <w:sz w:val="20"/>
          <w:szCs w:val="20"/>
        </w:rPr>
        <w:t>zwischen</w:t>
      </w:r>
      <w:r w:rsidR="001A37EE" w:rsidRPr="009745BA">
        <w:rPr>
          <w:rFonts w:ascii="Arial" w:hAnsi="Arial" w:cs="Arial"/>
          <w:color w:val="000000" w:themeColor="text1"/>
          <w:sz w:val="20"/>
          <w:szCs w:val="20"/>
        </w:rPr>
        <w:t xml:space="preserve"> 12 und 20% reduziert.</w:t>
      </w:r>
    </w:p>
    <w:p w14:paraId="220F0D53" w14:textId="77777777" w:rsidR="001A37EE" w:rsidRPr="009745BA" w:rsidRDefault="001A37EE" w:rsidP="001A37EE">
      <w:pPr>
        <w:spacing w:line="360" w:lineRule="auto"/>
        <w:rPr>
          <w:rFonts w:ascii="Arial" w:hAnsi="Arial" w:cs="Arial"/>
          <w:color w:val="000000" w:themeColor="text1"/>
          <w:sz w:val="20"/>
          <w:szCs w:val="20"/>
        </w:rPr>
      </w:pPr>
    </w:p>
    <w:p w14:paraId="3E5581F8" w14:textId="77777777" w:rsidR="001A37EE" w:rsidRPr="00CF1720" w:rsidRDefault="001A37EE" w:rsidP="009745BA">
      <w:pPr>
        <w:spacing w:line="360" w:lineRule="auto"/>
        <w:rPr>
          <w:rFonts w:ascii="Arial" w:hAnsi="Arial" w:cs="Arial"/>
          <w:b/>
          <w:bCs/>
          <w:i/>
          <w:iCs/>
          <w:color w:val="000000" w:themeColor="text1"/>
          <w:sz w:val="20"/>
          <w:szCs w:val="20"/>
        </w:rPr>
      </w:pPr>
      <w:r w:rsidRPr="00CF1720">
        <w:rPr>
          <w:rFonts w:ascii="Arial" w:hAnsi="Arial" w:cs="Arial"/>
          <w:b/>
          <w:bCs/>
          <w:i/>
          <w:iCs/>
          <w:color w:val="000000" w:themeColor="text1"/>
          <w:sz w:val="20"/>
          <w:szCs w:val="20"/>
        </w:rPr>
        <w:t>Welche Maßnahmen sind noch geplant? Gibt es weitere CO</w:t>
      </w:r>
      <w:r w:rsidRPr="00CF1720">
        <w:rPr>
          <w:rFonts w:ascii="Arial" w:hAnsi="Arial" w:cs="Arial"/>
          <w:b/>
          <w:bCs/>
          <w:i/>
          <w:iCs/>
          <w:color w:val="000000" w:themeColor="text1"/>
          <w:sz w:val="20"/>
          <w:szCs w:val="20"/>
          <w:vertAlign w:val="subscript"/>
        </w:rPr>
        <w:t>2</w:t>
      </w:r>
      <w:r w:rsidRPr="00CF1720">
        <w:rPr>
          <w:rFonts w:ascii="Arial" w:hAnsi="Arial" w:cs="Arial"/>
          <w:b/>
          <w:bCs/>
          <w:i/>
          <w:iCs/>
          <w:color w:val="000000" w:themeColor="text1"/>
          <w:sz w:val="20"/>
          <w:szCs w:val="20"/>
        </w:rPr>
        <w:t>-Ziele bei BITO?</w:t>
      </w:r>
    </w:p>
    <w:p w14:paraId="28773E51" w14:textId="77777777" w:rsidR="009745BA" w:rsidRDefault="001A37EE" w:rsidP="009745BA">
      <w:pPr>
        <w:pStyle w:val="Listenabsatz"/>
        <w:spacing w:line="360" w:lineRule="auto"/>
        <w:ind w:left="0"/>
        <w:rPr>
          <w:color w:val="000000" w:themeColor="text1"/>
          <w:sz w:val="20"/>
          <w:szCs w:val="20"/>
        </w:rPr>
      </w:pPr>
      <w:r w:rsidRPr="009745BA">
        <w:rPr>
          <w:color w:val="000000" w:themeColor="text1"/>
          <w:sz w:val="20"/>
          <w:szCs w:val="20"/>
        </w:rPr>
        <w:t xml:space="preserve">Mit der beständigen Verbesserung der Energieeffizienz spart man </w:t>
      </w:r>
      <w:proofErr w:type="gramStart"/>
      <w:r w:rsidRPr="009745BA">
        <w:rPr>
          <w:color w:val="000000" w:themeColor="text1"/>
          <w:sz w:val="20"/>
          <w:szCs w:val="20"/>
        </w:rPr>
        <w:t>natürlich auch</w:t>
      </w:r>
      <w:proofErr w:type="gramEnd"/>
      <w:r w:rsidRPr="009745BA">
        <w:rPr>
          <w:color w:val="000000" w:themeColor="text1"/>
          <w:sz w:val="20"/>
          <w:szCs w:val="20"/>
        </w:rPr>
        <w:t xml:space="preserve"> CO</w:t>
      </w:r>
      <w:r w:rsidRPr="009745BA">
        <w:rPr>
          <w:color w:val="000000" w:themeColor="text1"/>
          <w:sz w:val="20"/>
          <w:szCs w:val="20"/>
          <w:vertAlign w:val="subscript"/>
        </w:rPr>
        <w:t>2</w:t>
      </w:r>
      <w:r w:rsidRPr="009745BA">
        <w:rPr>
          <w:color w:val="000000" w:themeColor="text1"/>
          <w:sz w:val="20"/>
          <w:szCs w:val="20"/>
        </w:rPr>
        <w:t xml:space="preserve">-Emissionen ein. </w:t>
      </w:r>
    </w:p>
    <w:p w14:paraId="7167D072" w14:textId="7AEC5720" w:rsidR="001A37EE" w:rsidRPr="009745BA" w:rsidRDefault="001A37EE" w:rsidP="009745BA">
      <w:pPr>
        <w:pStyle w:val="Listenabsatz"/>
        <w:spacing w:line="360" w:lineRule="auto"/>
        <w:ind w:left="0"/>
        <w:rPr>
          <w:color w:val="000000" w:themeColor="text1"/>
          <w:sz w:val="20"/>
          <w:szCs w:val="20"/>
        </w:rPr>
      </w:pPr>
      <w:r w:rsidRPr="009745BA">
        <w:rPr>
          <w:color w:val="000000" w:themeColor="text1"/>
          <w:sz w:val="20"/>
          <w:szCs w:val="20"/>
        </w:rPr>
        <w:t>Geplant ist</w:t>
      </w:r>
      <w:r w:rsidR="009745BA">
        <w:rPr>
          <w:color w:val="000000" w:themeColor="text1"/>
          <w:sz w:val="20"/>
          <w:szCs w:val="20"/>
        </w:rPr>
        <w:t xml:space="preserve"> weiter</w:t>
      </w:r>
      <w:r w:rsidRPr="009745BA">
        <w:rPr>
          <w:color w:val="000000" w:themeColor="text1"/>
          <w:sz w:val="20"/>
          <w:szCs w:val="20"/>
        </w:rPr>
        <w:t xml:space="preserve">, in eine neue Pulverbeschichtungsanlage zu investieren, als Ersatz für die in die Jahre gekommene alte Anlage. Dadurch können wir </w:t>
      </w:r>
      <w:r w:rsidR="009745BA">
        <w:rPr>
          <w:color w:val="000000" w:themeColor="text1"/>
          <w:sz w:val="20"/>
          <w:szCs w:val="20"/>
        </w:rPr>
        <w:t>auch hier</w:t>
      </w:r>
      <w:r w:rsidRPr="009745BA">
        <w:rPr>
          <w:color w:val="000000" w:themeColor="text1"/>
          <w:sz w:val="20"/>
          <w:szCs w:val="20"/>
        </w:rPr>
        <w:t xml:space="preserve"> den Energieverbrauch um ca. 40% reduzieren.</w:t>
      </w:r>
    </w:p>
    <w:p w14:paraId="36B49EF3" w14:textId="373B3914" w:rsidR="001A37EE" w:rsidRPr="009745BA" w:rsidRDefault="001A37EE" w:rsidP="009745BA">
      <w:pPr>
        <w:spacing w:line="360" w:lineRule="auto"/>
        <w:rPr>
          <w:rFonts w:ascii="Arial" w:hAnsi="Arial" w:cs="Arial"/>
          <w:color w:val="000000" w:themeColor="text1"/>
          <w:sz w:val="20"/>
          <w:szCs w:val="20"/>
        </w:rPr>
      </w:pPr>
      <w:r w:rsidRPr="009745BA">
        <w:rPr>
          <w:rFonts w:ascii="Arial" w:hAnsi="Arial" w:cs="Arial"/>
          <w:color w:val="000000" w:themeColor="text1"/>
          <w:sz w:val="20"/>
          <w:szCs w:val="20"/>
        </w:rPr>
        <w:t xml:space="preserve">Eine tageslichtabhängige Beleuchtungssteuerung würde auch viel Einsparungspotential bieten, da gibt es z.Zt. Überlegungen, wie sich </w:t>
      </w:r>
      <w:r w:rsidR="009745BA">
        <w:rPr>
          <w:rFonts w:ascii="Arial" w:hAnsi="Arial" w:cs="Arial"/>
          <w:color w:val="000000" w:themeColor="text1"/>
          <w:sz w:val="20"/>
          <w:szCs w:val="20"/>
        </w:rPr>
        <w:t>eine solche Steuerung im Haus</w:t>
      </w:r>
      <w:r w:rsidRPr="009745BA">
        <w:rPr>
          <w:rFonts w:ascii="Arial" w:hAnsi="Arial" w:cs="Arial"/>
          <w:color w:val="000000" w:themeColor="text1"/>
          <w:sz w:val="20"/>
          <w:szCs w:val="20"/>
        </w:rPr>
        <w:t xml:space="preserve"> umsetzen lassen kann.</w:t>
      </w:r>
    </w:p>
    <w:p w14:paraId="71B853A3" w14:textId="76C5857F" w:rsidR="006F64AF" w:rsidRDefault="009745BA" w:rsidP="009745BA">
      <w:pPr>
        <w:spacing w:line="360" w:lineRule="auto"/>
        <w:rPr>
          <w:rFonts w:ascii="Arial" w:hAnsi="Arial" w:cs="Arial"/>
          <w:color w:val="000000" w:themeColor="text1"/>
          <w:sz w:val="20"/>
          <w:szCs w:val="20"/>
        </w:rPr>
      </w:pPr>
      <w:r>
        <w:rPr>
          <w:rFonts w:ascii="Arial" w:hAnsi="Arial" w:cs="Arial"/>
          <w:color w:val="000000" w:themeColor="text1"/>
          <w:sz w:val="20"/>
          <w:szCs w:val="20"/>
        </w:rPr>
        <w:t>Wir wollen</w:t>
      </w:r>
      <w:r w:rsidR="001A37EE" w:rsidRPr="009745BA">
        <w:rPr>
          <w:rFonts w:ascii="Arial" w:hAnsi="Arial" w:cs="Arial"/>
          <w:color w:val="000000" w:themeColor="text1"/>
          <w:sz w:val="20"/>
          <w:szCs w:val="20"/>
        </w:rPr>
        <w:t xml:space="preserve"> unseren Kunden </w:t>
      </w:r>
      <w:r w:rsidR="0056694F">
        <w:rPr>
          <w:rFonts w:ascii="Arial" w:hAnsi="Arial" w:cs="Arial"/>
          <w:color w:val="000000" w:themeColor="text1"/>
          <w:sz w:val="20"/>
          <w:szCs w:val="20"/>
        </w:rPr>
        <w:t xml:space="preserve">auch </w:t>
      </w:r>
      <w:r w:rsidR="001A37EE" w:rsidRPr="009745BA">
        <w:rPr>
          <w:rFonts w:ascii="Arial" w:hAnsi="Arial" w:cs="Arial"/>
          <w:color w:val="000000" w:themeColor="text1"/>
          <w:sz w:val="20"/>
          <w:szCs w:val="20"/>
        </w:rPr>
        <w:t>anbieten, d</w:t>
      </w:r>
      <w:r w:rsidR="0056694F">
        <w:rPr>
          <w:rFonts w:ascii="Arial" w:hAnsi="Arial" w:cs="Arial"/>
          <w:color w:val="000000" w:themeColor="text1"/>
          <w:sz w:val="20"/>
          <w:szCs w:val="20"/>
        </w:rPr>
        <w:t>ass auch d</w:t>
      </w:r>
      <w:r w:rsidR="001A37EE" w:rsidRPr="009745BA">
        <w:rPr>
          <w:rFonts w:ascii="Arial" w:hAnsi="Arial" w:cs="Arial"/>
          <w:color w:val="000000" w:themeColor="text1"/>
          <w:sz w:val="20"/>
          <w:szCs w:val="20"/>
        </w:rPr>
        <w:t xml:space="preserve">ie Emissionen, die </w:t>
      </w:r>
      <w:r w:rsidR="0056694F">
        <w:rPr>
          <w:rFonts w:ascii="Arial" w:hAnsi="Arial" w:cs="Arial"/>
          <w:color w:val="000000" w:themeColor="text1"/>
          <w:sz w:val="20"/>
          <w:szCs w:val="20"/>
        </w:rPr>
        <w:t xml:space="preserve">außerhalb der Werke beispielsweise </w:t>
      </w:r>
      <w:r w:rsidR="001A37EE" w:rsidRPr="009745BA">
        <w:rPr>
          <w:rFonts w:ascii="Arial" w:hAnsi="Arial" w:cs="Arial"/>
          <w:color w:val="000000" w:themeColor="text1"/>
          <w:sz w:val="20"/>
          <w:szCs w:val="20"/>
        </w:rPr>
        <w:t xml:space="preserve">durch den </w:t>
      </w:r>
      <w:r>
        <w:rPr>
          <w:rFonts w:ascii="Arial" w:hAnsi="Arial" w:cs="Arial"/>
          <w:color w:val="000000" w:themeColor="text1"/>
          <w:sz w:val="20"/>
          <w:szCs w:val="20"/>
        </w:rPr>
        <w:t>Warent</w:t>
      </w:r>
      <w:r w:rsidR="001A37EE" w:rsidRPr="009745BA">
        <w:rPr>
          <w:rFonts w:ascii="Arial" w:hAnsi="Arial" w:cs="Arial"/>
          <w:color w:val="000000" w:themeColor="text1"/>
          <w:sz w:val="20"/>
          <w:szCs w:val="20"/>
        </w:rPr>
        <w:t>ransport oder bei der Herstellung von Stahl bzw.</w:t>
      </w:r>
      <w:r w:rsidR="00AA4BE6">
        <w:rPr>
          <w:rFonts w:ascii="Arial" w:hAnsi="Arial" w:cs="Arial"/>
          <w:color w:val="000000" w:themeColor="text1"/>
          <w:sz w:val="20"/>
          <w:szCs w:val="20"/>
        </w:rPr>
        <w:t xml:space="preserve"> </w:t>
      </w:r>
      <w:r w:rsidR="001A37EE" w:rsidRPr="009745BA">
        <w:rPr>
          <w:rFonts w:ascii="Arial" w:hAnsi="Arial" w:cs="Arial"/>
          <w:color w:val="000000" w:themeColor="text1"/>
          <w:sz w:val="20"/>
          <w:szCs w:val="20"/>
        </w:rPr>
        <w:t>Kunststoff anfallen</w:t>
      </w:r>
      <w:r w:rsidR="0056694F">
        <w:rPr>
          <w:rFonts w:ascii="Arial" w:hAnsi="Arial" w:cs="Arial"/>
          <w:color w:val="000000" w:themeColor="text1"/>
          <w:sz w:val="20"/>
          <w:szCs w:val="20"/>
        </w:rPr>
        <w:t>, selbst</w:t>
      </w:r>
      <w:r w:rsidR="009E4BFC">
        <w:rPr>
          <w:rFonts w:ascii="Arial" w:hAnsi="Arial" w:cs="Arial"/>
          <w:color w:val="000000" w:themeColor="text1"/>
          <w:sz w:val="20"/>
          <w:szCs w:val="20"/>
        </w:rPr>
        <w:t xml:space="preserve"> </w:t>
      </w:r>
      <w:r w:rsidR="0056694F">
        <w:rPr>
          <w:rFonts w:ascii="Arial" w:hAnsi="Arial" w:cs="Arial"/>
          <w:color w:val="000000" w:themeColor="text1"/>
          <w:sz w:val="20"/>
          <w:szCs w:val="20"/>
        </w:rPr>
        <w:t xml:space="preserve">auf eigene Kosten </w:t>
      </w:r>
      <w:r w:rsidR="001A37EE" w:rsidRPr="009745BA">
        <w:rPr>
          <w:rFonts w:ascii="Arial" w:hAnsi="Arial" w:cs="Arial"/>
          <w:color w:val="000000" w:themeColor="text1"/>
          <w:sz w:val="20"/>
          <w:szCs w:val="20"/>
        </w:rPr>
        <w:t>zu kompensieren</w:t>
      </w:r>
      <w:r w:rsidR="009E4BFC">
        <w:rPr>
          <w:rFonts w:ascii="Arial" w:hAnsi="Arial" w:cs="Arial"/>
          <w:color w:val="000000" w:themeColor="text1"/>
          <w:sz w:val="20"/>
          <w:szCs w:val="20"/>
        </w:rPr>
        <w:t>, indem sie dafür einen Zusatzbeitrag leisten</w:t>
      </w:r>
      <w:r w:rsidR="001A37EE" w:rsidRPr="009745BA">
        <w:rPr>
          <w:rFonts w:ascii="Arial" w:hAnsi="Arial" w:cs="Arial"/>
          <w:color w:val="000000" w:themeColor="text1"/>
          <w:sz w:val="20"/>
          <w:szCs w:val="20"/>
        </w:rPr>
        <w:t xml:space="preserve">. Diese Beiträge werden dann von uns für ein Klimaschutzprojekt zur </w:t>
      </w:r>
    </w:p>
    <w:p w14:paraId="03DA977D" w14:textId="444E8029" w:rsidR="009E4BFC" w:rsidRDefault="001A37EE" w:rsidP="001A37EE">
      <w:pPr>
        <w:spacing w:line="360" w:lineRule="auto"/>
        <w:rPr>
          <w:rFonts w:ascii="Arial" w:hAnsi="Arial" w:cs="Arial"/>
          <w:color w:val="000000" w:themeColor="text1"/>
          <w:sz w:val="20"/>
          <w:szCs w:val="20"/>
        </w:rPr>
      </w:pPr>
      <w:r w:rsidRPr="009745BA">
        <w:rPr>
          <w:rFonts w:ascii="Arial" w:hAnsi="Arial" w:cs="Arial"/>
          <w:color w:val="000000" w:themeColor="text1"/>
          <w:sz w:val="20"/>
          <w:szCs w:val="20"/>
        </w:rPr>
        <w:t>Verfügung gestellt</w:t>
      </w:r>
      <w:r w:rsidR="009E4BFC">
        <w:rPr>
          <w:rFonts w:ascii="Arial" w:hAnsi="Arial" w:cs="Arial"/>
          <w:color w:val="000000" w:themeColor="text1"/>
          <w:sz w:val="20"/>
          <w:szCs w:val="20"/>
        </w:rPr>
        <w:t xml:space="preserve"> und d</w:t>
      </w:r>
      <w:r w:rsidRPr="009745BA">
        <w:rPr>
          <w:rFonts w:ascii="Arial" w:hAnsi="Arial" w:cs="Arial"/>
          <w:color w:val="000000" w:themeColor="text1"/>
          <w:sz w:val="20"/>
          <w:szCs w:val="20"/>
        </w:rPr>
        <w:t xml:space="preserve">er Kunde </w:t>
      </w:r>
      <w:r w:rsidR="009E4BFC">
        <w:rPr>
          <w:rFonts w:ascii="Arial" w:hAnsi="Arial" w:cs="Arial"/>
          <w:color w:val="000000" w:themeColor="text1"/>
          <w:sz w:val="20"/>
          <w:szCs w:val="20"/>
        </w:rPr>
        <w:t xml:space="preserve">erhält </w:t>
      </w:r>
      <w:r w:rsidRPr="009745BA">
        <w:rPr>
          <w:rFonts w:ascii="Arial" w:hAnsi="Arial" w:cs="Arial"/>
          <w:color w:val="000000" w:themeColor="text1"/>
          <w:sz w:val="20"/>
          <w:szCs w:val="20"/>
        </w:rPr>
        <w:t xml:space="preserve">eine Bescheinigung darüber, dass sein gekauftes Produkt </w:t>
      </w:r>
      <w:r w:rsidR="009E4BFC">
        <w:rPr>
          <w:rFonts w:ascii="Arial" w:hAnsi="Arial" w:cs="Arial"/>
          <w:color w:val="000000" w:themeColor="text1"/>
          <w:sz w:val="20"/>
          <w:szCs w:val="20"/>
        </w:rPr>
        <w:t xml:space="preserve">somit </w:t>
      </w:r>
      <w:r w:rsidRPr="009745BA">
        <w:rPr>
          <w:rFonts w:ascii="Arial" w:hAnsi="Arial" w:cs="Arial"/>
          <w:color w:val="000000" w:themeColor="text1"/>
          <w:sz w:val="20"/>
          <w:szCs w:val="20"/>
        </w:rPr>
        <w:t xml:space="preserve">zu 100% klimaneutral hergestellt wurde. </w:t>
      </w:r>
      <w:r w:rsidR="009E4BFC">
        <w:rPr>
          <w:rFonts w:ascii="Arial" w:hAnsi="Arial" w:cs="Arial"/>
          <w:color w:val="000000" w:themeColor="text1"/>
          <w:sz w:val="20"/>
          <w:szCs w:val="20"/>
        </w:rPr>
        <w:t xml:space="preserve">Dabei </w:t>
      </w:r>
      <w:r w:rsidRPr="009745BA">
        <w:rPr>
          <w:rFonts w:ascii="Arial" w:hAnsi="Arial" w:cs="Arial"/>
          <w:color w:val="000000" w:themeColor="text1"/>
          <w:sz w:val="20"/>
          <w:szCs w:val="20"/>
        </w:rPr>
        <w:t xml:space="preserve">arbeiten </w:t>
      </w:r>
      <w:r w:rsidR="009E4BFC">
        <w:rPr>
          <w:rFonts w:ascii="Arial" w:hAnsi="Arial" w:cs="Arial"/>
          <w:color w:val="000000" w:themeColor="text1"/>
          <w:sz w:val="20"/>
          <w:szCs w:val="20"/>
        </w:rPr>
        <w:t xml:space="preserve">wir </w:t>
      </w:r>
      <w:r w:rsidRPr="009745BA">
        <w:rPr>
          <w:rFonts w:ascii="Arial" w:hAnsi="Arial" w:cs="Arial"/>
          <w:color w:val="000000" w:themeColor="text1"/>
          <w:sz w:val="20"/>
          <w:szCs w:val="20"/>
        </w:rPr>
        <w:t>direkt mit einem Anbieter von Klimaschutzprojekten zusammen, wie etwa GOLDSTANDARD oder myclimate</w:t>
      </w:r>
      <w:r w:rsidR="009E4BFC">
        <w:rPr>
          <w:rFonts w:ascii="Arial" w:hAnsi="Arial" w:cs="Arial"/>
          <w:color w:val="000000" w:themeColor="text1"/>
          <w:sz w:val="20"/>
          <w:szCs w:val="20"/>
        </w:rPr>
        <w:t xml:space="preserve"> und k</w:t>
      </w:r>
      <w:r w:rsidRPr="009745BA">
        <w:rPr>
          <w:rFonts w:ascii="Arial" w:hAnsi="Arial" w:cs="Arial"/>
          <w:color w:val="000000" w:themeColor="text1"/>
          <w:sz w:val="20"/>
          <w:szCs w:val="20"/>
        </w:rPr>
        <w:t xml:space="preserve">önnen so die Scope 3-Emissionen neutralisieren. </w:t>
      </w:r>
    </w:p>
    <w:p w14:paraId="06BA4A5A" w14:textId="77777777" w:rsidR="00AA4BE6" w:rsidRDefault="00AA4BE6" w:rsidP="001A37EE">
      <w:pPr>
        <w:spacing w:line="360" w:lineRule="auto"/>
        <w:rPr>
          <w:rFonts w:ascii="Arial" w:hAnsi="Arial" w:cs="Arial"/>
          <w:color w:val="000000" w:themeColor="text1"/>
          <w:sz w:val="20"/>
          <w:szCs w:val="20"/>
        </w:rPr>
      </w:pPr>
    </w:p>
    <w:p w14:paraId="5F5A7F9C" w14:textId="77777777" w:rsidR="00AA4BE6" w:rsidRDefault="00AA4BE6" w:rsidP="001A37EE">
      <w:pPr>
        <w:spacing w:line="360" w:lineRule="auto"/>
        <w:rPr>
          <w:rFonts w:ascii="Arial" w:hAnsi="Arial" w:cs="Arial"/>
          <w:color w:val="000000" w:themeColor="text1"/>
          <w:sz w:val="20"/>
          <w:szCs w:val="20"/>
        </w:rPr>
      </w:pPr>
    </w:p>
    <w:p w14:paraId="48A785E3" w14:textId="77777777" w:rsidR="00AA4BE6" w:rsidRDefault="00AA4BE6" w:rsidP="001A37EE">
      <w:pPr>
        <w:spacing w:line="360" w:lineRule="auto"/>
        <w:rPr>
          <w:rFonts w:ascii="Arial" w:hAnsi="Arial" w:cs="Arial"/>
          <w:color w:val="000000" w:themeColor="text1"/>
          <w:sz w:val="20"/>
          <w:szCs w:val="20"/>
        </w:rPr>
      </w:pPr>
    </w:p>
    <w:p w14:paraId="2956D96C" w14:textId="2DDE6A7A" w:rsidR="001A37EE" w:rsidRPr="009745BA" w:rsidRDefault="001A37EE" w:rsidP="001A37EE">
      <w:pPr>
        <w:spacing w:line="360" w:lineRule="auto"/>
        <w:rPr>
          <w:rFonts w:ascii="Arial" w:hAnsi="Arial" w:cs="Arial"/>
          <w:color w:val="000000" w:themeColor="text1"/>
          <w:sz w:val="20"/>
          <w:szCs w:val="20"/>
        </w:rPr>
      </w:pPr>
      <w:r w:rsidRPr="009745BA">
        <w:rPr>
          <w:rFonts w:ascii="Arial" w:hAnsi="Arial" w:cs="Arial"/>
          <w:color w:val="000000" w:themeColor="text1"/>
          <w:sz w:val="20"/>
          <w:szCs w:val="20"/>
        </w:rPr>
        <w:t xml:space="preserve">Generell ist zu spüren, dass der Trend zu klimaneutral hergestellten Produkten auch von Kundenseite immer stärker wird. </w:t>
      </w:r>
    </w:p>
    <w:p w14:paraId="03DFD755" w14:textId="77777777" w:rsidR="001A37EE" w:rsidRPr="009745BA" w:rsidRDefault="001A37EE" w:rsidP="001A37EE">
      <w:pPr>
        <w:spacing w:line="360" w:lineRule="auto"/>
        <w:rPr>
          <w:rFonts w:ascii="Arial" w:hAnsi="Arial" w:cs="Arial"/>
          <w:color w:val="000000" w:themeColor="text1"/>
          <w:sz w:val="20"/>
          <w:szCs w:val="20"/>
        </w:rPr>
      </w:pPr>
    </w:p>
    <w:p w14:paraId="3D549C37" w14:textId="77777777" w:rsidR="001A37EE" w:rsidRPr="00CF1720" w:rsidRDefault="001A37EE" w:rsidP="009745BA">
      <w:pPr>
        <w:spacing w:line="360" w:lineRule="auto"/>
        <w:rPr>
          <w:rFonts w:ascii="Arial" w:hAnsi="Arial" w:cs="Arial"/>
          <w:b/>
          <w:bCs/>
          <w:i/>
          <w:iCs/>
          <w:color w:val="000000" w:themeColor="text1"/>
          <w:sz w:val="20"/>
          <w:szCs w:val="20"/>
        </w:rPr>
      </w:pPr>
      <w:r w:rsidRPr="00CF1720">
        <w:rPr>
          <w:rFonts w:ascii="Arial" w:hAnsi="Arial" w:cs="Arial"/>
          <w:b/>
          <w:bCs/>
          <w:i/>
          <w:iCs/>
          <w:color w:val="000000" w:themeColor="text1"/>
          <w:sz w:val="20"/>
          <w:szCs w:val="20"/>
        </w:rPr>
        <w:t>Wie viel CO</w:t>
      </w:r>
      <w:r w:rsidRPr="00CF1720">
        <w:rPr>
          <w:rFonts w:ascii="Arial" w:hAnsi="Arial" w:cs="Arial"/>
          <w:b/>
          <w:bCs/>
          <w:i/>
          <w:iCs/>
          <w:color w:val="000000" w:themeColor="text1"/>
          <w:sz w:val="20"/>
          <w:szCs w:val="20"/>
          <w:vertAlign w:val="subscript"/>
        </w:rPr>
        <w:t>2</w:t>
      </w:r>
      <w:r w:rsidRPr="00CF1720">
        <w:rPr>
          <w:rFonts w:ascii="Arial" w:hAnsi="Arial" w:cs="Arial"/>
          <w:b/>
          <w:bCs/>
          <w:i/>
          <w:iCs/>
          <w:color w:val="000000" w:themeColor="text1"/>
          <w:sz w:val="20"/>
          <w:szCs w:val="20"/>
        </w:rPr>
        <w:t xml:space="preserve"> konnte BITO bereits einsparen?</w:t>
      </w:r>
    </w:p>
    <w:p w14:paraId="5CF00C56" w14:textId="77777777" w:rsidR="000F0AA1" w:rsidRDefault="001A37EE" w:rsidP="009E4BFC">
      <w:pPr>
        <w:pStyle w:val="Listenabsatz"/>
        <w:spacing w:line="360" w:lineRule="auto"/>
        <w:ind w:left="0"/>
        <w:rPr>
          <w:color w:val="000000" w:themeColor="text1"/>
          <w:sz w:val="20"/>
          <w:szCs w:val="20"/>
        </w:rPr>
      </w:pPr>
      <w:r w:rsidRPr="009745BA">
        <w:rPr>
          <w:color w:val="000000" w:themeColor="text1"/>
          <w:sz w:val="20"/>
          <w:szCs w:val="20"/>
        </w:rPr>
        <w:t>Dies ist schwer zu beantworten</w:t>
      </w:r>
      <w:r w:rsidR="008D1F6E">
        <w:rPr>
          <w:color w:val="000000" w:themeColor="text1"/>
          <w:sz w:val="20"/>
          <w:szCs w:val="20"/>
        </w:rPr>
        <w:t xml:space="preserve">. Da wir kein reiner Serienfertiger sind und wir individuelle Kundenlösungen anbieten, schwankt das </w:t>
      </w:r>
      <w:r w:rsidR="008D1F6E" w:rsidRPr="009745BA">
        <w:rPr>
          <w:color w:val="000000" w:themeColor="text1"/>
          <w:sz w:val="20"/>
          <w:szCs w:val="20"/>
        </w:rPr>
        <w:t>Portfolio der verkauften Produkte stark</w:t>
      </w:r>
      <w:r w:rsidR="000F0AA1">
        <w:rPr>
          <w:color w:val="000000" w:themeColor="text1"/>
          <w:sz w:val="20"/>
          <w:szCs w:val="20"/>
        </w:rPr>
        <w:t xml:space="preserve">, daher </w:t>
      </w:r>
      <w:r w:rsidR="008D1F6E">
        <w:rPr>
          <w:color w:val="000000" w:themeColor="text1"/>
          <w:sz w:val="20"/>
          <w:szCs w:val="20"/>
        </w:rPr>
        <w:t xml:space="preserve">sind die </w:t>
      </w:r>
      <w:r w:rsidRPr="009745BA">
        <w:rPr>
          <w:color w:val="000000" w:themeColor="text1"/>
          <w:sz w:val="20"/>
          <w:szCs w:val="20"/>
        </w:rPr>
        <w:t>Energieverbrauchszahlen der letzten Jahre nur schw</w:t>
      </w:r>
      <w:r w:rsidR="000F0AA1">
        <w:rPr>
          <w:color w:val="000000" w:themeColor="text1"/>
          <w:sz w:val="20"/>
          <w:szCs w:val="20"/>
        </w:rPr>
        <w:t>ierig</w:t>
      </w:r>
      <w:r w:rsidRPr="009745BA">
        <w:rPr>
          <w:color w:val="000000" w:themeColor="text1"/>
          <w:sz w:val="20"/>
          <w:szCs w:val="20"/>
        </w:rPr>
        <w:t xml:space="preserve"> vergleich</w:t>
      </w:r>
      <w:r w:rsidR="000F0AA1">
        <w:rPr>
          <w:color w:val="000000" w:themeColor="text1"/>
          <w:sz w:val="20"/>
          <w:szCs w:val="20"/>
        </w:rPr>
        <w:t xml:space="preserve">bar. </w:t>
      </w:r>
    </w:p>
    <w:p w14:paraId="705367DA" w14:textId="77777777" w:rsidR="00AA4BE6" w:rsidRDefault="001A37EE" w:rsidP="009E4BFC">
      <w:pPr>
        <w:pStyle w:val="Listenabsatz"/>
        <w:spacing w:line="360" w:lineRule="auto"/>
        <w:ind w:left="0"/>
        <w:rPr>
          <w:color w:val="000000" w:themeColor="text1"/>
          <w:sz w:val="20"/>
          <w:szCs w:val="20"/>
        </w:rPr>
      </w:pPr>
      <w:r w:rsidRPr="009745BA">
        <w:rPr>
          <w:color w:val="000000" w:themeColor="text1"/>
          <w:sz w:val="20"/>
          <w:szCs w:val="20"/>
        </w:rPr>
        <w:t>Fakt ist, dass der CO</w:t>
      </w:r>
      <w:r w:rsidRPr="009745BA">
        <w:rPr>
          <w:color w:val="000000" w:themeColor="text1"/>
          <w:sz w:val="20"/>
          <w:szCs w:val="20"/>
          <w:vertAlign w:val="subscript"/>
        </w:rPr>
        <w:t>2-</w:t>
      </w:r>
      <w:r w:rsidRPr="009745BA">
        <w:rPr>
          <w:color w:val="000000" w:themeColor="text1"/>
          <w:sz w:val="20"/>
          <w:szCs w:val="20"/>
        </w:rPr>
        <w:t>Footprint für 2020 insgesamt 16% weniger CO</w:t>
      </w:r>
      <w:r w:rsidRPr="009745BA">
        <w:rPr>
          <w:color w:val="000000" w:themeColor="text1"/>
          <w:sz w:val="20"/>
          <w:szCs w:val="20"/>
          <w:vertAlign w:val="subscript"/>
        </w:rPr>
        <w:t>2-</w:t>
      </w:r>
      <w:r w:rsidRPr="009745BA">
        <w:rPr>
          <w:color w:val="000000" w:themeColor="text1"/>
          <w:sz w:val="20"/>
          <w:szCs w:val="20"/>
        </w:rPr>
        <w:t>Emissionen ausweist, als es 2018 der Fall war. Dies sind rund 30.000 Tonnen weniger CO</w:t>
      </w:r>
      <w:r w:rsidRPr="009745BA">
        <w:rPr>
          <w:color w:val="000000" w:themeColor="text1"/>
          <w:sz w:val="20"/>
          <w:szCs w:val="20"/>
          <w:vertAlign w:val="subscript"/>
        </w:rPr>
        <w:t>2</w:t>
      </w:r>
      <w:r w:rsidRPr="009745BA">
        <w:rPr>
          <w:color w:val="000000" w:themeColor="text1"/>
          <w:sz w:val="20"/>
          <w:szCs w:val="20"/>
        </w:rPr>
        <w:t xml:space="preserve">, ohne dass hierbei die Umstellung auf Ökostrom mitberücksichtigt wurde. Hier spielen aber natürlich auch die Auswirkungen der Corona-Pandemie </w:t>
      </w:r>
      <w:r w:rsidR="00A86EDF">
        <w:rPr>
          <w:color w:val="000000" w:themeColor="text1"/>
          <w:sz w:val="20"/>
          <w:szCs w:val="20"/>
        </w:rPr>
        <w:t xml:space="preserve">mit </w:t>
      </w:r>
      <w:r w:rsidRPr="009745BA">
        <w:rPr>
          <w:color w:val="000000" w:themeColor="text1"/>
          <w:sz w:val="20"/>
          <w:szCs w:val="20"/>
        </w:rPr>
        <w:t xml:space="preserve">ein, </w:t>
      </w:r>
      <w:r w:rsidR="00A86EDF">
        <w:rPr>
          <w:color w:val="000000" w:themeColor="text1"/>
          <w:sz w:val="20"/>
          <w:szCs w:val="20"/>
        </w:rPr>
        <w:t xml:space="preserve">was </w:t>
      </w:r>
      <w:r w:rsidR="00A86EDF" w:rsidRPr="009745BA">
        <w:rPr>
          <w:color w:val="000000" w:themeColor="text1"/>
          <w:sz w:val="20"/>
          <w:szCs w:val="20"/>
        </w:rPr>
        <w:t>die Darstellung etwas verzerr</w:t>
      </w:r>
      <w:r w:rsidR="00A86EDF">
        <w:rPr>
          <w:color w:val="000000" w:themeColor="text1"/>
          <w:sz w:val="20"/>
          <w:szCs w:val="20"/>
        </w:rPr>
        <w:t xml:space="preserve">t, das muss man dabei auch erwähnen. </w:t>
      </w:r>
      <w:r w:rsidRPr="009745BA">
        <w:rPr>
          <w:color w:val="000000" w:themeColor="text1"/>
          <w:sz w:val="20"/>
          <w:szCs w:val="20"/>
        </w:rPr>
        <w:t xml:space="preserve">Allein </w:t>
      </w:r>
      <w:r w:rsidR="00A86EDF">
        <w:rPr>
          <w:color w:val="000000" w:themeColor="text1"/>
          <w:sz w:val="20"/>
          <w:szCs w:val="20"/>
        </w:rPr>
        <w:t>das</w:t>
      </w:r>
      <w:r w:rsidRPr="009745BA">
        <w:rPr>
          <w:color w:val="000000" w:themeColor="text1"/>
          <w:sz w:val="20"/>
          <w:szCs w:val="20"/>
        </w:rPr>
        <w:t xml:space="preserve"> Arbeiten im Home-Office </w:t>
      </w:r>
      <w:r w:rsidR="00A86EDF">
        <w:rPr>
          <w:color w:val="000000" w:themeColor="text1"/>
          <w:sz w:val="20"/>
          <w:szCs w:val="20"/>
        </w:rPr>
        <w:t xml:space="preserve">und der dadurch eingesparte </w:t>
      </w:r>
      <w:r w:rsidRPr="009745BA">
        <w:rPr>
          <w:color w:val="000000" w:themeColor="text1"/>
          <w:sz w:val="20"/>
          <w:szCs w:val="20"/>
        </w:rPr>
        <w:t xml:space="preserve">Pendelverkehr zur Arbeitsstelle </w:t>
      </w:r>
      <w:r w:rsidR="00A86EDF">
        <w:rPr>
          <w:color w:val="000000" w:themeColor="text1"/>
          <w:sz w:val="20"/>
          <w:szCs w:val="20"/>
        </w:rPr>
        <w:t xml:space="preserve">hat den Emissionsausstoß </w:t>
      </w:r>
      <w:r w:rsidRPr="009745BA">
        <w:rPr>
          <w:color w:val="000000" w:themeColor="text1"/>
          <w:sz w:val="20"/>
          <w:szCs w:val="20"/>
        </w:rPr>
        <w:t xml:space="preserve">um 25% </w:t>
      </w:r>
      <w:r w:rsidR="00A86EDF">
        <w:rPr>
          <w:color w:val="000000" w:themeColor="text1"/>
          <w:sz w:val="20"/>
          <w:szCs w:val="20"/>
        </w:rPr>
        <w:t>verringert</w:t>
      </w:r>
      <w:r w:rsidRPr="009745BA">
        <w:rPr>
          <w:color w:val="000000" w:themeColor="text1"/>
          <w:sz w:val="20"/>
          <w:szCs w:val="20"/>
        </w:rPr>
        <w:t xml:space="preserve">. </w:t>
      </w:r>
      <w:r w:rsidR="00A86EDF">
        <w:rPr>
          <w:color w:val="000000" w:themeColor="text1"/>
          <w:sz w:val="20"/>
          <w:szCs w:val="20"/>
        </w:rPr>
        <w:t>A</w:t>
      </w:r>
      <w:r w:rsidRPr="009745BA">
        <w:rPr>
          <w:color w:val="000000" w:themeColor="text1"/>
          <w:sz w:val="20"/>
          <w:szCs w:val="20"/>
        </w:rPr>
        <w:t xml:space="preserve">uch </w:t>
      </w:r>
      <w:proofErr w:type="gramStart"/>
      <w:r w:rsidRPr="009745BA">
        <w:rPr>
          <w:color w:val="000000" w:themeColor="text1"/>
          <w:sz w:val="20"/>
          <w:szCs w:val="20"/>
        </w:rPr>
        <w:t>solche Verbrauche</w:t>
      </w:r>
      <w:proofErr w:type="gramEnd"/>
      <w:r w:rsidRPr="009745BA">
        <w:rPr>
          <w:color w:val="000000" w:themeColor="text1"/>
          <w:sz w:val="20"/>
          <w:szCs w:val="20"/>
        </w:rPr>
        <w:t xml:space="preserve"> fließen in die Gesamt-CO</w:t>
      </w:r>
      <w:r w:rsidRPr="009745BA">
        <w:rPr>
          <w:color w:val="000000" w:themeColor="text1"/>
          <w:sz w:val="20"/>
          <w:szCs w:val="20"/>
          <w:vertAlign w:val="subscript"/>
        </w:rPr>
        <w:t>2-</w:t>
      </w:r>
      <w:r w:rsidRPr="009745BA">
        <w:rPr>
          <w:color w:val="000000" w:themeColor="text1"/>
          <w:sz w:val="20"/>
          <w:szCs w:val="20"/>
        </w:rPr>
        <w:t xml:space="preserve"> Bilanz eines Unternehmens mit ein. </w:t>
      </w:r>
      <w:r w:rsidR="00A86EDF">
        <w:rPr>
          <w:color w:val="000000" w:themeColor="text1"/>
          <w:sz w:val="20"/>
          <w:szCs w:val="20"/>
        </w:rPr>
        <w:t xml:space="preserve">Aus dem Grund sind diese </w:t>
      </w:r>
      <w:r w:rsidRPr="009745BA">
        <w:rPr>
          <w:color w:val="000000" w:themeColor="text1"/>
          <w:sz w:val="20"/>
          <w:szCs w:val="20"/>
        </w:rPr>
        <w:t>Bereich</w:t>
      </w:r>
      <w:r w:rsidR="00A86EDF">
        <w:rPr>
          <w:color w:val="000000" w:themeColor="text1"/>
          <w:sz w:val="20"/>
          <w:szCs w:val="20"/>
        </w:rPr>
        <w:t>e aus 2020</w:t>
      </w:r>
      <w:r w:rsidRPr="009745BA">
        <w:rPr>
          <w:color w:val="000000" w:themeColor="text1"/>
          <w:sz w:val="20"/>
          <w:szCs w:val="20"/>
        </w:rPr>
        <w:t xml:space="preserve"> z.B. nicht mehr mit dem Jahr 2018 vergleichbar.</w:t>
      </w:r>
      <w:r w:rsidR="00AA4BE6">
        <w:rPr>
          <w:color w:val="000000" w:themeColor="text1"/>
          <w:sz w:val="20"/>
          <w:szCs w:val="20"/>
        </w:rPr>
        <w:t xml:space="preserve"> </w:t>
      </w:r>
    </w:p>
    <w:p w14:paraId="5AFBCE15" w14:textId="77777777" w:rsidR="00AA4BE6" w:rsidRDefault="00AA4BE6" w:rsidP="009E4BFC">
      <w:pPr>
        <w:pStyle w:val="Listenabsatz"/>
        <w:spacing w:line="360" w:lineRule="auto"/>
        <w:ind w:left="0"/>
        <w:rPr>
          <w:color w:val="000000" w:themeColor="text1"/>
          <w:sz w:val="20"/>
          <w:szCs w:val="20"/>
        </w:rPr>
      </w:pPr>
    </w:p>
    <w:p w14:paraId="0C3F6DFC" w14:textId="4AC3F787" w:rsidR="001A37EE" w:rsidRPr="009745BA" w:rsidRDefault="00A86EDF" w:rsidP="009E4BFC">
      <w:pPr>
        <w:pStyle w:val="Listenabsatz"/>
        <w:spacing w:line="360" w:lineRule="auto"/>
        <w:ind w:left="0"/>
        <w:rPr>
          <w:color w:val="000000" w:themeColor="text1"/>
          <w:sz w:val="20"/>
          <w:szCs w:val="20"/>
        </w:rPr>
      </w:pPr>
      <w:r>
        <w:rPr>
          <w:color w:val="000000" w:themeColor="text1"/>
          <w:sz w:val="20"/>
          <w:szCs w:val="20"/>
        </w:rPr>
        <w:t>G</w:t>
      </w:r>
      <w:r w:rsidR="00024097">
        <w:rPr>
          <w:color w:val="000000" w:themeColor="text1"/>
          <w:sz w:val="20"/>
          <w:szCs w:val="20"/>
        </w:rPr>
        <w:t>rundsätzlich</w:t>
      </w:r>
      <w:r>
        <w:rPr>
          <w:color w:val="000000" w:themeColor="text1"/>
          <w:sz w:val="20"/>
          <w:szCs w:val="20"/>
        </w:rPr>
        <w:t xml:space="preserve"> spart </w:t>
      </w:r>
      <w:proofErr w:type="gramStart"/>
      <w:r>
        <w:rPr>
          <w:color w:val="000000" w:themeColor="text1"/>
          <w:sz w:val="20"/>
          <w:szCs w:val="20"/>
        </w:rPr>
        <w:t>allein</w:t>
      </w:r>
      <w:r w:rsidR="00024097">
        <w:rPr>
          <w:color w:val="000000" w:themeColor="text1"/>
          <w:sz w:val="20"/>
          <w:szCs w:val="20"/>
        </w:rPr>
        <w:t>e</w:t>
      </w:r>
      <w:proofErr w:type="gramEnd"/>
      <w:r>
        <w:rPr>
          <w:color w:val="000000" w:themeColor="text1"/>
          <w:sz w:val="20"/>
          <w:szCs w:val="20"/>
        </w:rPr>
        <w:t xml:space="preserve"> d</w:t>
      </w:r>
      <w:r w:rsidR="001A37EE" w:rsidRPr="009745BA">
        <w:rPr>
          <w:color w:val="000000" w:themeColor="text1"/>
          <w:sz w:val="20"/>
          <w:szCs w:val="20"/>
        </w:rPr>
        <w:t>ie Umstellung auf Ökostrom ca. 2.800t CO</w:t>
      </w:r>
      <w:r w:rsidR="001A37EE" w:rsidRPr="009745BA">
        <w:rPr>
          <w:color w:val="000000" w:themeColor="text1"/>
          <w:sz w:val="20"/>
          <w:szCs w:val="20"/>
          <w:vertAlign w:val="subscript"/>
        </w:rPr>
        <w:t>2</w:t>
      </w:r>
      <w:r w:rsidR="001A37EE" w:rsidRPr="009745BA">
        <w:rPr>
          <w:color w:val="000000" w:themeColor="text1"/>
          <w:sz w:val="20"/>
          <w:szCs w:val="20"/>
        </w:rPr>
        <w:t xml:space="preserve"> ein.</w:t>
      </w:r>
    </w:p>
    <w:p w14:paraId="786B174A" w14:textId="77777777" w:rsidR="001A37EE" w:rsidRPr="009745BA" w:rsidRDefault="001A37EE" w:rsidP="009E4BFC">
      <w:pPr>
        <w:pStyle w:val="Listenabsatz"/>
        <w:spacing w:line="360" w:lineRule="auto"/>
        <w:ind w:left="0"/>
        <w:rPr>
          <w:color w:val="000000" w:themeColor="text1"/>
          <w:sz w:val="20"/>
          <w:szCs w:val="20"/>
        </w:rPr>
      </w:pPr>
    </w:p>
    <w:p w14:paraId="3F695B4F" w14:textId="77777777" w:rsidR="001A37EE" w:rsidRPr="009745BA" w:rsidRDefault="001A37EE" w:rsidP="009E4BFC">
      <w:pPr>
        <w:pStyle w:val="Listenabsatz"/>
        <w:spacing w:line="360" w:lineRule="auto"/>
        <w:ind w:left="0"/>
        <w:rPr>
          <w:color w:val="000000" w:themeColor="text1"/>
          <w:sz w:val="20"/>
          <w:szCs w:val="20"/>
        </w:rPr>
      </w:pPr>
      <w:r w:rsidRPr="009745BA">
        <w:rPr>
          <w:color w:val="000000" w:themeColor="text1"/>
          <w:sz w:val="20"/>
          <w:szCs w:val="20"/>
        </w:rPr>
        <w:t>Unser Ziel ist es, jedes Jahr einen neuen Footprint erstellen zu lassen, um genau zu beobachten, wie sich die Emissionen in welchem Bereich verändern.</w:t>
      </w:r>
    </w:p>
    <w:p w14:paraId="47E0AF0E" w14:textId="77777777" w:rsidR="001A37EE" w:rsidRPr="009745BA" w:rsidRDefault="001A37EE" w:rsidP="009E4BFC">
      <w:pPr>
        <w:pStyle w:val="Listenabsatz"/>
        <w:spacing w:line="360" w:lineRule="auto"/>
        <w:ind w:left="0"/>
        <w:rPr>
          <w:color w:val="000000" w:themeColor="text1"/>
          <w:sz w:val="20"/>
          <w:szCs w:val="20"/>
        </w:rPr>
      </w:pPr>
    </w:p>
    <w:p w14:paraId="11A87F42" w14:textId="77777777" w:rsidR="001A37EE" w:rsidRPr="00CF1720" w:rsidRDefault="001A37EE" w:rsidP="009E4BFC">
      <w:pPr>
        <w:pStyle w:val="Listenabsatz"/>
        <w:spacing w:line="360" w:lineRule="auto"/>
        <w:ind w:left="0"/>
        <w:rPr>
          <w:b/>
          <w:bCs/>
          <w:i/>
          <w:iCs/>
          <w:color w:val="000000" w:themeColor="text1"/>
          <w:sz w:val="20"/>
          <w:szCs w:val="20"/>
        </w:rPr>
      </w:pPr>
      <w:r w:rsidRPr="00CF1720">
        <w:rPr>
          <w:b/>
          <w:bCs/>
          <w:i/>
          <w:iCs/>
          <w:color w:val="000000" w:themeColor="text1"/>
          <w:sz w:val="20"/>
          <w:szCs w:val="20"/>
        </w:rPr>
        <w:t>Was ist der Unterschied zwischen „CO</w:t>
      </w:r>
      <w:r w:rsidRPr="00CF1720">
        <w:rPr>
          <w:b/>
          <w:bCs/>
          <w:i/>
          <w:iCs/>
          <w:color w:val="000000" w:themeColor="text1"/>
          <w:sz w:val="20"/>
          <w:szCs w:val="20"/>
          <w:vertAlign w:val="subscript"/>
        </w:rPr>
        <w:t>2</w:t>
      </w:r>
      <w:r w:rsidRPr="00CF1720">
        <w:rPr>
          <w:b/>
          <w:bCs/>
          <w:i/>
          <w:iCs/>
          <w:color w:val="000000" w:themeColor="text1"/>
          <w:sz w:val="20"/>
          <w:szCs w:val="20"/>
        </w:rPr>
        <w:t>-freier Produktion“ und „Klimaneutraler Produktion“?</w:t>
      </w:r>
    </w:p>
    <w:p w14:paraId="0826D249" w14:textId="088A08F9" w:rsidR="001A37EE" w:rsidRPr="009745BA" w:rsidRDefault="001A37EE" w:rsidP="009E4BFC">
      <w:pPr>
        <w:spacing w:line="360" w:lineRule="auto"/>
        <w:rPr>
          <w:rFonts w:ascii="Arial" w:hAnsi="Arial" w:cs="Arial"/>
          <w:b/>
          <w:bCs/>
          <w:color w:val="000000" w:themeColor="text1"/>
          <w:sz w:val="20"/>
          <w:szCs w:val="20"/>
        </w:rPr>
      </w:pPr>
      <w:r w:rsidRPr="009745BA">
        <w:rPr>
          <w:rFonts w:ascii="Arial" w:hAnsi="Arial" w:cs="Arial"/>
          <w:color w:val="000000" w:themeColor="text1"/>
          <w:sz w:val="20"/>
          <w:szCs w:val="20"/>
        </w:rPr>
        <w:t xml:space="preserve">So wünschenswert es wäre, aber eine komplett </w:t>
      </w:r>
      <w:r w:rsidR="00024097">
        <w:rPr>
          <w:rFonts w:ascii="Arial" w:hAnsi="Arial" w:cs="Arial"/>
          <w:color w:val="000000" w:themeColor="text1"/>
          <w:sz w:val="20"/>
          <w:szCs w:val="20"/>
        </w:rPr>
        <w:t>„</w:t>
      </w:r>
      <w:r w:rsidRPr="009745BA">
        <w:rPr>
          <w:rFonts w:ascii="Arial" w:hAnsi="Arial" w:cs="Arial"/>
          <w:color w:val="000000" w:themeColor="text1"/>
          <w:sz w:val="20"/>
          <w:szCs w:val="20"/>
        </w:rPr>
        <w:t>CO</w:t>
      </w:r>
      <w:r w:rsidRPr="009745BA">
        <w:rPr>
          <w:rFonts w:ascii="Arial" w:hAnsi="Arial" w:cs="Arial"/>
          <w:color w:val="000000" w:themeColor="text1"/>
          <w:sz w:val="20"/>
          <w:szCs w:val="20"/>
          <w:vertAlign w:val="subscript"/>
        </w:rPr>
        <w:t>2</w:t>
      </w:r>
      <w:r w:rsidRPr="009745BA">
        <w:rPr>
          <w:rFonts w:ascii="Arial" w:hAnsi="Arial" w:cs="Arial"/>
          <w:color w:val="000000" w:themeColor="text1"/>
          <w:sz w:val="20"/>
          <w:szCs w:val="20"/>
        </w:rPr>
        <w:t>-freie</w:t>
      </w:r>
      <w:r w:rsidR="00024097">
        <w:rPr>
          <w:rFonts w:ascii="Arial" w:hAnsi="Arial" w:cs="Arial"/>
          <w:color w:val="000000" w:themeColor="text1"/>
          <w:sz w:val="20"/>
          <w:szCs w:val="20"/>
        </w:rPr>
        <w:t>“</w:t>
      </w:r>
      <w:r w:rsidRPr="009745BA">
        <w:rPr>
          <w:rFonts w:ascii="Arial" w:hAnsi="Arial" w:cs="Arial"/>
          <w:color w:val="000000" w:themeColor="text1"/>
          <w:sz w:val="20"/>
          <w:szCs w:val="20"/>
        </w:rPr>
        <w:t xml:space="preserve"> Produktion ist mit den heute zur Verfügung stehenden Technologien so gut wie nicht möglich.</w:t>
      </w:r>
      <w:r w:rsidRPr="009745BA">
        <w:rPr>
          <w:rFonts w:ascii="Arial" w:hAnsi="Arial" w:cs="Arial"/>
          <w:b/>
          <w:bCs/>
          <w:color w:val="000000" w:themeColor="text1"/>
          <w:sz w:val="20"/>
          <w:szCs w:val="20"/>
        </w:rPr>
        <w:t xml:space="preserve"> </w:t>
      </w:r>
    </w:p>
    <w:p w14:paraId="545DDCB0" w14:textId="3CFCFAD9" w:rsidR="001A37EE" w:rsidRPr="009745BA" w:rsidRDefault="00024097" w:rsidP="009E4BFC">
      <w:pPr>
        <w:spacing w:line="360" w:lineRule="auto"/>
        <w:rPr>
          <w:rFonts w:ascii="Arial" w:hAnsi="Arial" w:cs="Arial"/>
          <w:color w:val="000000" w:themeColor="text1"/>
          <w:sz w:val="20"/>
          <w:szCs w:val="20"/>
        </w:rPr>
      </w:pPr>
      <w:r>
        <w:rPr>
          <w:rFonts w:ascii="Arial" w:hAnsi="Arial" w:cs="Arial"/>
          <w:color w:val="000000" w:themeColor="text1"/>
          <w:sz w:val="20"/>
          <w:szCs w:val="20"/>
        </w:rPr>
        <w:t>„</w:t>
      </w:r>
      <w:r w:rsidR="001A37EE" w:rsidRPr="009745BA">
        <w:rPr>
          <w:rFonts w:ascii="Arial" w:hAnsi="Arial" w:cs="Arial"/>
          <w:color w:val="000000" w:themeColor="text1"/>
          <w:sz w:val="20"/>
          <w:szCs w:val="20"/>
        </w:rPr>
        <w:t>Klimaneutral</w:t>
      </w:r>
      <w:r>
        <w:rPr>
          <w:rFonts w:ascii="Arial" w:hAnsi="Arial" w:cs="Arial"/>
          <w:color w:val="000000" w:themeColor="text1"/>
          <w:sz w:val="20"/>
          <w:szCs w:val="20"/>
        </w:rPr>
        <w:t>“</w:t>
      </w:r>
      <w:r w:rsidR="001A37EE" w:rsidRPr="009745BA">
        <w:rPr>
          <w:rFonts w:ascii="Arial" w:hAnsi="Arial" w:cs="Arial"/>
          <w:color w:val="000000" w:themeColor="text1"/>
          <w:sz w:val="20"/>
          <w:szCs w:val="20"/>
        </w:rPr>
        <w:t xml:space="preserve"> hingegen bedeutet, dass die CO</w:t>
      </w:r>
      <w:r w:rsidR="001A37EE" w:rsidRPr="009745BA">
        <w:rPr>
          <w:rFonts w:ascii="Arial" w:hAnsi="Arial" w:cs="Arial"/>
          <w:color w:val="000000" w:themeColor="text1"/>
          <w:sz w:val="20"/>
          <w:szCs w:val="20"/>
          <w:vertAlign w:val="subscript"/>
        </w:rPr>
        <w:t>2</w:t>
      </w:r>
      <w:r w:rsidR="001A37EE" w:rsidRPr="009745BA">
        <w:rPr>
          <w:rFonts w:ascii="Arial" w:hAnsi="Arial" w:cs="Arial"/>
          <w:color w:val="000000" w:themeColor="text1"/>
          <w:sz w:val="20"/>
          <w:szCs w:val="20"/>
        </w:rPr>
        <w:t xml:space="preserve">-Emissionen eines Geschäftsbereichs nach gängigen Standards ermittelt werden und im zweiten Schritt für die Bereiche, wo eine Einsparung nicht ohne </w:t>
      </w:r>
      <w:r w:rsidR="00AB0CF1">
        <w:rPr>
          <w:rFonts w:ascii="Arial" w:hAnsi="Arial" w:cs="Arial"/>
          <w:color w:val="000000" w:themeColor="text1"/>
          <w:sz w:val="20"/>
          <w:szCs w:val="20"/>
        </w:rPr>
        <w:t>w</w:t>
      </w:r>
      <w:r w:rsidR="001A37EE" w:rsidRPr="009745BA">
        <w:rPr>
          <w:rFonts w:ascii="Arial" w:hAnsi="Arial" w:cs="Arial"/>
          <w:color w:val="000000" w:themeColor="text1"/>
          <w:sz w:val="20"/>
          <w:szCs w:val="20"/>
        </w:rPr>
        <w:t>eiteres möglich ist, durch ein zertifiziertes Klimaschutzprojekt aus</w:t>
      </w:r>
      <w:r>
        <w:rPr>
          <w:rFonts w:ascii="Arial" w:hAnsi="Arial" w:cs="Arial"/>
          <w:color w:val="000000" w:themeColor="text1"/>
          <w:sz w:val="20"/>
          <w:szCs w:val="20"/>
        </w:rPr>
        <w:t>geglichen wird</w:t>
      </w:r>
      <w:r w:rsidR="001A37EE" w:rsidRPr="009745BA">
        <w:rPr>
          <w:rFonts w:ascii="Arial" w:hAnsi="Arial" w:cs="Arial"/>
          <w:color w:val="000000" w:themeColor="text1"/>
          <w:sz w:val="20"/>
          <w:szCs w:val="20"/>
        </w:rPr>
        <w:t>.</w:t>
      </w:r>
    </w:p>
    <w:p w14:paraId="2FE81F2F" w14:textId="77777777" w:rsidR="001A37EE" w:rsidRPr="009745BA" w:rsidRDefault="001A37EE" w:rsidP="009E4BFC">
      <w:pPr>
        <w:spacing w:line="360" w:lineRule="auto"/>
        <w:rPr>
          <w:rFonts w:ascii="Arial" w:hAnsi="Arial" w:cs="Arial"/>
          <w:color w:val="000000" w:themeColor="text1"/>
          <w:sz w:val="20"/>
          <w:szCs w:val="20"/>
        </w:rPr>
      </w:pPr>
    </w:p>
    <w:p w14:paraId="77012058" w14:textId="2C102130" w:rsidR="001A37EE" w:rsidRPr="00024097" w:rsidRDefault="001A37EE" w:rsidP="00024097">
      <w:pPr>
        <w:pStyle w:val="Listenabsatz"/>
        <w:spacing w:line="360" w:lineRule="auto"/>
        <w:ind w:left="0"/>
        <w:rPr>
          <w:b/>
          <w:bCs/>
          <w:i/>
          <w:iCs/>
          <w:color w:val="000000" w:themeColor="text1"/>
          <w:sz w:val="20"/>
          <w:szCs w:val="20"/>
        </w:rPr>
      </w:pPr>
      <w:r w:rsidRPr="00024097">
        <w:rPr>
          <w:b/>
          <w:bCs/>
          <w:i/>
          <w:iCs/>
          <w:color w:val="000000" w:themeColor="text1"/>
          <w:sz w:val="20"/>
          <w:szCs w:val="20"/>
        </w:rPr>
        <w:t>Es existieren verschiedene Zertifikate. Wurde BITO bereits zertifiziert?</w:t>
      </w:r>
    </w:p>
    <w:p w14:paraId="34BE3DD2" w14:textId="3AF04316" w:rsidR="00024097" w:rsidRPr="009745BA" w:rsidRDefault="001A37EE" w:rsidP="00024097">
      <w:pPr>
        <w:pStyle w:val="Listenabsatz"/>
        <w:spacing w:line="360" w:lineRule="auto"/>
        <w:ind w:left="0"/>
        <w:rPr>
          <w:color w:val="000000" w:themeColor="text1"/>
          <w:sz w:val="20"/>
          <w:szCs w:val="20"/>
        </w:rPr>
      </w:pPr>
      <w:r w:rsidRPr="009745BA">
        <w:rPr>
          <w:color w:val="000000" w:themeColor="text1"/>
          <w:sz w:val="20"/>
          <w:szCs w:val="20"/>
        </w:rPr>
        <w:t xml:space="preserve">Im September 2021 </w:t>
      </w:r>
      <w:r w:rsidR="00024097">
        <w:rPr>
          <w:color w:val="000000" w:themeColor="text1"/>
          <w:sz w:val="20"/>
          <w:szCs w:val="20"/>
        </w:rPr>
        <w:t>wurde BITO-Lagertechnik</w:t>
      </w:r>
      <w:r w:rsidRPr="009745BA">
        <w:rPr>
          <w:color w:val="000000" w:themeColor="text1"/>
          <w:sz w:val="20"/>
          <w:szCs w:val="20"/>
        </w:rPr>
        <w:t xml:space="preserve"> erstmals vom TÜV Rheinland als „klimaneutrales Unternehmen“ zertifiziert</w:t>
      </w:r>
      <w:r w:rsidR="00024097">
        <w:rPr>
          <w:color w:val="000000" w:themeColor="text1"/>
          <w:sz w:val="20"/>
          <w:szCs w:val="20"/>
        </w:rPr>
        <w:t>.</w:t>
      </w:r>
    </w:p>
    <w:p w14:paraId="7802DEB7" w14:textId="42ECC85C" w:rsidR="001A37EE" w:rsidRPr="009745BA" w:rsidRDefault="001A37EE" w:rsidP="00024097">
      <w:pPr>
        <w:pStyle w:val="Listenabsatz"/>
        <w:spacing w:line="360" w:lineRule="auto"/>
        <w:ind w:left="0"/>
        <w:rPr>
          <w:color w:val="000000" w:themeColor="text1"/>
          <w:sz w:val="20"/>
          <w:szCs w:val="20"/>
        </w:rPr>
      </w:pPr>
      <w:r w:rsidRPr="009745BA">
        <w:rPr>
          <w:color w:val="000000" w:themeColor="text1"/>
          <w:sz w:val="20"/>
          <w:szCs w:val="20"/>
        </w:rPr>
        <w:t xml:space="preserve">Davor </w:t>
      </w:r>
      <w:r w:rsidR="00024097">
        <w:rPr>
          <w:color w:val="000000" w:themeColor="text1"/>
          <w:sz w:val="20"/>
          <w:szCs w:val="20"/>
        </w:rPr>
        <w:t xml:space="preserve">haben </w:t>
      </w:r>
      <w:r w:rsidRPr="009745BA">
        <w:rPr>
          <w:color w:val="000000" w:themeColor="text1"/>
          <w:sz w:val="20"/>
          <w:szCs w:val="20"/>
        </w:rPr>
        <w:t xml:space="preserve">wir bereits </w:t>
      </w:r>
      <w:r w:rsidR="00024097">
        <w:rPr>
          <w:color w:val="000000" w:themeColor="text1"/>
          <w:sz w:val="20"/>
          <w:szCs w:val="20"/>
        </w:rPr>
        <w:t xml:space="preserve">die TÜV-Zertifizierung </w:t>
      </w:r>
      <w:r w:rsidRPr="009745BA">
        <w:rPr>
          <w:color w:val="000000" w:themeColor="text1"/>
          <w:sz w:val="20"/>
          <w:szCs w:val="20"/>
        </w:rPr>
        <w:t xml:space="preserve">„Corporate Carbon Footprint“ </w:t>
      </w:r>
      <w:r w:rsidR="00024097">
        <w:rPr>
          <w:color w:val="000000" w:themeColor="text1"/>
          <w:sz w:val="20"/>
          <w:szCs w:val="20"/>
        </w:rPr>
        <w:t>erhalten</w:t>
      </w:r>
      <w:r w:rsidRPr="009745BA">
        <w:rPr>
          <w:color w:val="000000" w:themeColor="text1"/>
          <w:sz w:val="20"/>
          <w:szCs w:val="20"/>
        </w:rPr>
        <w:t xml:space="preserve">, der die Emissionen aller Treibhausgase unseres Geschäftsbetriebs für ein Jahr bilanziert. </w:t>
      </w:r>
    </w:p>
    <w:p w14:paraId="21270E91" w14:textId="6E46C340" w:rsidR="001A37EE" w:rsidRPr="009745BA" w:rsidRDefault="001A37EE" w:rsidP="001A37EE">
      <w:pPr>
        <w:spacing w:line="360" w:lineRule="auto"/>
        <w:rPr>
          <w:rFonts w:ascii="Arial" w:hAnsi="Arial" w:cs="Arial"/>
          <w:color w:val="000000" w:themeColor="text1"/>
          <w:sz w:val="20"/>
          <w:szCs w:val="20"/>
        </w:rPr>
      </w:pPr>
      <w:r w:rsidRPr="009745BA">
        <w:rPr>
          <w:rFonts w:ascii="Arial" w:hAnsi="Arial" w:cs="Arial"/>
          <w:color w:val="000000" w:themeColor="text1"/>
          <w:sz w:val="20"/>
          <w:szCs w:val="20"/>
        </w:rPr>
        <w:lastRenderedPageBreak/>
        <w:t xml:space="preserve">BITO verfügt außerdem über das </w:t>
      </w:r>
      <w:r w:rsidR="00024097">
        <w:rPr>
          <w:rFonts w:ascii="Arial" w:hAnsi="Arial" w:cs="Arial"/>
          <w:color w:val="000000" w:themeColor="text1"/>
          <w:sz w:val="20"/>
          <w:szCs w:val="20"/>
        </w:rPr>
        <w:t>„</w:t>
      </w:r>
      <w:r w:rsidRPr="009745BA">
        <w:rPr>
          <w:rFonts w:ascii="Arial" w:hAnsi="Arial" w:cs="Arial"/>
          <w:color w:val="000000" w:themeColor="text1"/>
          <w:sz w:val="20"/>
          <w:szCs w:val="20"/>
        </w:rPr>
        <w:t>Ökostromzertifikat</w:t>
      </w:r>
      <w:r w:rsidR="00024097">
        <w:rPr>
          <w:rFonts w:ascii="Arial" w:hAnsi="Arial" w:cs="Arial"/>
          <w:color w:val="000000" w:themeColor="text1"/>
          <w:sz w:val="20"/>
          <w:szCs w:val="20"/>
        </w:rPr>
        <w:t>“</w:t>
      </w:r>
      <w:r w:rsidRPr="009745BA">
        <w:rPr>
          <w:rFonts w:ascii="Arial" w:hAnsi="Arial" w:cs="Arial"/>
          <w:color w:val="000000" w:themeColor="text1"/>
          <w:sz w:val="20"/>
          <w:szCs w:val="20"/>
        </w:rPr>
        <w:t>. Mit diesem Zertifikat und den entsprechenden Herkunftsnachweisen wird uns bestätigt, dass der Strom aus erneuerbaren Energien, den wir verwenden, in der gleichen Menge ins Netz eingespeist wurde, wie unser jährlicher Verbrauch ist. Damit Strom aus erneuerbaren Energien nicht mehrfach vermarktet wird, überwacht das Bundesumweltamt die Herkunftsnachweise des Stroms. BITO nutzt ausschließlich Ökostrom, das mit dem führenden Gütesiegel des TÜV Rheinland ausgezeichnet ist.</w:t>
      </w:r>
    </w:p>
    <w:p w14:paraId="6278575F" w14:textId="77777777" w:rsidR="001A37EE" w:rsidRPr="009745BA" w:rsidRDefault="001A37EE" w:rsidP="001A37EE">
      <w:pPr>
        <w:spacing w:line="360" w:lineRule="auto"/>
        <w:rPr>
          <w:rFonts w:ascii="Arial" w:hAnsi="Arial" w:cs="Arial"/>
          <w:color w:val="000000" w:themeColor="text1"/>
          <w:sz w:val="20"/>
          <w:szCs w:val="20"/>
        </w:rPr>
      </w:pPr>
    </w:p>
    <w:p w14:paraId="6CCC026E" w14:textId="1F63EE25" w:rsidR="001A37EE" w:rsidRPr="00024097" w:rsidRDefault="00024097" w:rsidP="00024097">
      <w:pPr>
        <w:spacing w:line="360" w:lineRule="auto"/>
        <w:rPr>
          <w:rFonts w:ascii="Arial" w:hAnsi="Arial" w:cs="Arial"/>
          <w:b/>
          <w:bCs/>
          <w:i/>
          <w:iCs/>
          <w:color w:val="000000" w:themeColor="text1"/>
          <w:sz w:val="20"/>
          <w:szCs w:val="20"/>
        </w:rPr>
      </w:pPr>
      <w:r w:rsidRPr="00024097">
        <w:rPr>
          <w:rFonts w:ascii="Arial" w:hAnsi="Arial" w:cs="Arial"/>
          <w:b/>
          <w:bCs/>
          <w:i/>
          <w:iCs/>
          <w:color w:val="000000" w:themeColor="text1"/>
          <w:sz w:val="20"/>
          <w:szCs w:val="20"/>
        </w:rPr>
        <w:t>Herr Ohl, w</w:t>
      </w:r>
      <w:r w:rsidR="001A37EE" w:rsidRPr="00024097">
        <w:rPr>
          <w:rFonts w:ascii="Arial" w:hAnsi="Arial" w:cs="Arial"/>
          <w:b/>
          <w:bCs/>
          <w:i/>
          <w:iCs/>
          <w:color w:val="000000" w:themeColor="text1"/>
          <w:sz w:val="20"/>
          <w:szCs w:val="20"/>
        </w:rPr>
        <w:t>as bedeuten die Begriffe</w:t>
      </w:r>
      <w:r w:rsidRPr="00024097">
        <w:rPr>
          <w:rFonts w:ascii="Arial" w:hAnsi="Arial" w:cs="Arial"/>
          <w:b/>
          <w:bCs/>
          <w:i/>
          <w:iCs/>
          <w:color w:val="000000" w:themeColor="text1"/>
          <w:sz w:val="20"/>
          <w:szCs w:val="20"/>
        </w:rPr>
        <w:t xml:space="preserve"> </w:t>
      </w:r>
      <w:r w:rsidR="001A37EE" w:rsidRPr="00024097">
        <w:rPr>
          <w:rFonts w:ascii="Arial" w:hAnsi="Arial" w:cs="Arial"/>
          <w:b/>
          <w:bCs/>
          <w:i/>
          <w:iCs/>
          <w:color w:val="000000" w:themeColor="text1"/>
          <w:sz w:val="20"/>
          <w:szCs w:val="20"/>
        </w:rPr>
        <w:t>Scope 1</w:t>
      </w:r>
      <w:r w:rsidRPr="00024097">
        <w:rPr>
          <w:rFonts w:ascii="Arial" w:hAnsi="Arial" w:cs="Arial"/>
          <w:b/>
          <w:bCs/>
          <w:i/>
          <w:iCs/>
          <w:color w:val="000000" w:themeColor="text1"/>
          <w:sz w:val="20"/>
          <w:szCs w:val="20"/>
        </w:rPr>
        <w:t xml:space="preserve">, </w:t>
      </w:r>
      <w:r w:rsidR="001A37EE" w:rsidRPr="00024097">
        <w:rPr>
          <w:rFonts w:ascii="Arial" w:hAnsi="Arial" w:cs="Arial"/>
          <w:b/>
          <w:bCs/>
          <w:i/>
          <w:iCs/>
          <w:color w:val="000000" w:themeColor="text1"/>
          <w:sz w:val="20"/>
          <w:szCs w:val="20"/>
        </w:rPr>
        <w:t>Scope 2</w:t>
      </w:r>
      <w:r w:rsidRPr="00024097">
        <w:rPr>
          <w:rFonts w:ascii="Arial" w:hAnsi="Arial" w:cs="Arial"/>
          <w:b/>
          <w:bCs/>
          <w:i/>
          <w:iCs/>
          <w:color w:val="000000" w:themeColor="text1"/>
          <w:sz w:val="20"/>
          <w:szCs w:val="20"/>
        </w:rPr>
        <w:t xml:space="preserve">, </w:t>
      </w:r>
      <w:r w:rsidR="001A37EE" w:rsidRPr="00024097">
        <w:rPr>
          <w:rFonts w:ascii="Arial" w:hAnsi="Arial" w:cs="Arial"/>
          <w:b/>
          <w:bCs/>
          <w:i/>
          <w:iCs/>
          <w:color w:val="000000" w:themeColor="text1"/>
          <w:sz w:val="20"/>
          <w:szCs w:val="20"/>
        </w:rPr>
        <w:t>Scope 3</w:t>
      </w:r>
      <w:r w:rsidRPr="00024097">
        <w:rPr>
          <w:rFonts w:ascii="Arial" w:hAnsi="Arial" w:cs="Arial"/>
          <w:b/>
          <w:bCs/>
          <w:i/>
          <w:iCs/>
          <w:color w:val="000000" w:themeColor="text1"/>
          <w:sz w:val="20"/>
          <w:szCs w:val="20"/>
        </w:rPr>
        <w:t>?</w:t>
      </w:r>
    </w:p>
    <w:p w14:paraId="4CBB8AB7" w14:textId="127325C9" w:rsidR="001A37EE" w:rsidRPr="009745BA" w:rsidRDefault="00024097" w:rsidP="00024097">
      <w:pPr>
        <w:pStyle w:val="Listenabsatz"/>
        <w:spacing w:line="360" w:lineRule="auto"/>
        <w:ind w:left="0"/>
        <w:rPr>
          <w:color w:val="000000" w:themeColor="text1"/>
          <w:sz w:val="20"/>
          <w:szCs w:val="20"/>
        </w:rPr>
      </w:pPr>
      <w:r>
        <w:rPr>
          <w:color w:val="000000" w:themeColor="text1"/>
          <w:sz w:val="20"/>
          <w:szCs w:val="20"/>
        </w:rPr>
        <w:t>E</w:t>
      </w:r>
      <w:r w:rsidR="001A37EE" w:rsidRPr="009745BA">
        <w:rPr>
          <w:color w:val="000000" w:themeColor="text1"/>
          <w:sz w:val="20"/>
          <w:szCs w:val="20"/>
        </w:rPr>
        <w:t xml:space="preserve">ntlang der Wertschöpfungskette werden die Emissionen nach dem </w:t>
      </w:r>
      <w:r>
        <w:rPr>
          <w:color w:val="000000" w:themeColor="text1"/>
          <w:sz w:val="20"/>
          <w:szCs w:val="20"/>
        </w:rPr>
        <w:t>„</w:t>
      </w:r>
      <w:r w:rsidR="001A37EE" w:rsidRPr="009745BA">
        <w:rPr>
          <w:color w:val="000000" w:themeColor="text1"/>
          <w:sz w:val="20"/>
          <w:szCs w:val="20"/>
        </w:rPr>
        <w:t>Green House Gas Protocol</w:t>
      </w:r>
      <w:r>
        <w:rPr>
          <w:color w:val="000000" w:themeColor="text1"/>
          <w:sz w:val="20"/>
          <w:szCs w:val="20"/>
        </w:rPr>
        <w:t>“</w:t>
      </w:r>
      <w:r w:rsidR="001A37EE" w:rsidRPr="009745BA">
        <w:rPr>
          <w:color w:val="000000" w:themeColor="text1"/>
          <w:sz w:val="20"/>
          <w:szCs w:val="20"/>
        </w:rPr>
        <w:t xml:space="preserve"> in 3 Kategorien eingeteilt:</w:t>
      </w:r>
    </w:p>
    <w:p w14:paraId="51C55D61" w14:textId="77777777" w:rsidR="001A37EE" w:rsidRPr="009745BA" w:rsidRDefault="001A37EE" w:rsidP="00024097">
      <w:pPr>
        <w:pStyle w:val="Listenabsatz"/>
        <w:spacing w:line="360" w:lineRule="auto"/>
        <w:ind w:left="0"/>
        <w:rPr>
          <w:color w:val="000000" w:themeColor="text1"/>
          <w:sz w:val="20"/>
          <w:szCs w:val="20"/>
        </w:rPr>
      </w:pPr>
      <w:r w:rsidRPr="009745BA">
        <w:rPr>
          <w:color w:val="000000" w:themeColor="text1"/>
          <w:sz w:val="20"/>
          <w:szCs w:val="20"/>
        </w:rPr>
        <w:t xml:space="preserve">Im </w:t>
      </w:r>
      <w:r w:rsidRPr="00024097">
        <w:rPr>
          <w:b/>
          <w:bCs/>
          <w:color w:val="000000" w:themeColor="text1"/>
          <w:sz w:val="20"/>
          <w:szCs w:val="20"/>
        </w:rPr>
        <w:t>Scope 1</w:t>
      </w:r>
      <w:r w:rsidRPr="009745BA">
        <w:rPr>
          <w:color w:val="000000" w:themeColor="text1"/>
          <w:sz w:val="20"/>
          <w:szCs w:val="20"/>
        </w:rPr>
        <w:t xml:space="preserve"> fasst man die direkten Emissionen zusammen. Darunter fallen bei BITO die Emissionen aus der Heizung und den Beschichtungsöfen.</w:t>
      </w:r>
    </w:p>
    <w:p w14:paraId="52DD9B38" w14:textId="77777777" w:rsidR="001A37EE" w:rsidRPr="009745BA" w:rsidRDefault="001A37EE" w:rsidP="00024097">
      <w:pPr>
        <w:pStyle w:val="Listenabsatz"/>
        <w:spacing w:line="360" w:lineRule="auto"/>
        <w:ind w:left="0"/>
        <w:rPr>
          <w:color w:val="000000" w:themeColor="text1"/>
          <w:sz w:val="20"/>
          <w:szCs w:val="20"/>
        </w:rPr>
      </w:pPr>
      <w:r w:rsidRPr="009745BA">
        <w:rPr>
          <w:color w:val="000000" w:themeColor="text1"/>
          <w:sz w:val="20"/>
          <w:szCs w:val="20"/>
        </w:rPr>
        <w:t xml:space="preserve">Im </w:t>
      </w:r>
      <w:r w:rsidRPr="00024097">
        <w:rPr>
          <w:b/>
          <w:bCs/>
          <w:color w:val="000000" w:themeColor="text1"/>
          <w:sz w:val="20"/>
          <w:szCs w:val="20"/>
        </w:rPr>
        <w:t>Scope 2</w:t>
      </w:r>
      <w:r w:rsidRPr="009745BA">
        <w:rPr>
          <w:color w:val="000000" w:themeColor="text1"/>
          <w:sz w:val="20"/>
          <w:szCs w:val="20"/>
        </w:rPr>
        <w:t xml:space="preserve"> werden die indirekten Emissionen ermittelt. In unserem Fall sind dies die Emissionen, die durch unseren Strombezug aus den Kraftwerken anfallen.</w:t>
      </w:r>
    </w:p>
    <w:p w14:paraId="6AFCA3C4" w14:textId="319D01CE" w:rsidR="001A37EE" w:rsidRPr="009745BA" w:rsidRDefault="001A37EE" w:rsidP="00024097">
      <w:pPr>
        <w:pStyle w:val="Listenabsatz"/>
        <w:spacing w:line="360" w:lineRule="auto"/>
        <w:ind w:left="0"/>
        <w:rPr>
          <w:color w:val="000000" w:themeColor="text1"/>
          <w:sz w:val="20"/>
          <w:szCs w:val="20"/>
        </w:rPr>
      </w:pPr>
      <w:r w:rsidRPr="009745BA">
        <w:rPr>
          <w:color w:val="000000" w:themeColor="text1"/>
          <w:sz w:val="20"/>
          <w:szCs w:val="20"/>
        </w:rPr>
        <w:t xml:space="preserve">Im </w:t>
      </w:r>
      <w:r w:rsidRPr="00024097">
        <w:rPr>
          <w:b/>
          <w:bCs/>
          <w:color w:val="000000" w:themeColor="text1"/>
          <w:sz w:val="20"/>
          <w:szCs w:val="20"/>
        </w:rPr>
        <w:t>Scope 3</w:t>
      </w:r>
      <w:r w:rsidRPr="009745BA">
        <w:rPr>
          <w:color w:val="000000" w:themeColor="text1"/>
          <w:sz w:val="20"/>
          <w:szCs w:val="20"/>
        </w:rPr>
        <w:t xml:space="preserve"> sind die Emissionen der den Werken vorgelagerten bzw. nachgelagerten Aktivitäten zusammengefasst. Für BITO fallen hier vor allem die Emissionen, die durch die Stahl- bzw. Kunststoffgranulat</w:t>
      </w:r>
      <w:r w:rsidR="00024097">
        <w:rPr>
          <w:color w:val="000000" w:themeColor="text1"/>
          <w:sz w:val="20"/>
          <w:szCs w:val="20"/>
        </w:rPr>
        <w:t>-H</w:t>
      </w:r>
      <w:r w:rsidRPr="009745BA">
        <w:rPr>
          <w:color w:val="000000" w:themeColor="text1"/>
          <w:sz w:val="20"/>
          <w:szCs w:val="20"/>
        </w:rPr>
        <w:t>erstellung entstehen, an. Zudem sind in diesem Bereich die Emissionen aus dem Transport von den Werken zum Kunden zu nennen.</w:t>
      </w:r>
    </w:p>
    <w:p w14:paraId="79239893" w14:textId="77777777" w:rsidR="001A37EE" w:rsidRPr="009745BA" w:rsidRDefault="001A37EE" w:rsidP="00024097">
      <w:pPr>
        <w:pStyle w:val="Listenabsatz"/>
        <w:spacing w:line="360" w:lineRule="auto"/>
        <w:ind w:left="0"/>
        <w:rPr>
          <w:color w:val="000000" w:themeColor="text1"/>
          <w:sz w:val="20"/>
          <w:szCs w:val="20"/>
        </w:rPr>
      </w:pPr>
    </w:p>
    <w:p w14:paraId="65A141B3" w14:textId="77777777" w:rsidR="001A37EE" w:rsidRPr="009745BA" w:rsidRDefault="001A37EE" w:rsidP="00024097">
      <w:pPr>
        <w:pStyle w:val="Listenabsatz"/>
        <w:spacing w:line="360" w:lineRule="auto"/>
        <w:ind w:left="0"/>
        <w:rPr>
          <w:color w:val="000000" w:themeColor="text1"/>
          <w:sz w:val="20"/>
          <w:szCs w:val="20"/>
        </w:rPr>
      </w:pPr>
      <w:r w:rsidRPr="009745BA">
        <w:rPr>
          <w:color w:val="000000" w:themeColor="text1"/>
          <w:sz w:val="20"/>
          <w:szCs w:val="20"/>
        </w:rPr>
        <w:t>Unser Fußabdruck wird zu 82% von den Emissionen aus der Stahlherstellung geprägt. Deshalb würde hier, wie bereits erwähnt, eine nachhaltige Veränderung des Produktionsprozesses bei den Hochöfen zu einer drastischen Verbesserung des Unternehmensfußabdrucks führen – und das gilt natürlich für alle stahlverarbeitenden Betriebe.</w:t>
      </w:r>
    </w:p>
    <w:p w14:paraId="76626B6E" w14:textId="085F1C1E" w:rsidR="001A37EE" w:rsidRDefault="001A37EE" w:rsidP="001A37EE">
      <w:pPr>
        <w:pStyle w:val="Listenabsatz"/>
        <w:spacing w:line="360" w:lineRule="auto"/>
        <w:ind w:left="1440"/>
        <w:rPr>
          <w:color w:val="000000" w:themeColor="text1"/>
          <w:sz w:val="20"/>
          <w:szCs w:val="20"/>
        </w:rPr>
      </w:pPr>
    </w:p>
    <w:p w14:paraId="710B1617" w14:textId="0FD2ED28" w:rsidR="001A37EE" w:rsidRPr="00024097" w:rsidRDefault="001A37EE" w:rsidP="00024097">
      <w:pPr>
        <w:pStyle w:val="Listenabsatz"/>
        <w:spacing w:line="360" w:lineRule="auto"/>
        <w:ind w:left="0"/>
        <w:rPr>
          <w:b/>
          <w:bCs/>
          <w:i/>
          <w:iCs/>
          <w:color w:val="000000" w:themeColor="text1"/>
          <w:sz w:val="20"/>
          <w:szCs w:val="20"/>
        </w:rPr>
      </w:pPr>
      <w:r w:rsidRPr="00024097">
        <w:rPr>
          <w:b/>
          <w:bCs/>
          <w:i/>
          <w:iCs/>
          <w:color w:val="000000" w:themeColor="text1"/>
          <w:sz w:val="20"/>
          <w:szCs w:val="20"/>
        </w:rPr>
        <w:t xml:space="preserve">Ein heißes Thema: </w:t>
      </w:r>
      <w:proofErr w:type="spellStart"/>
      <w:r w:rsidRPr="00024097">
        <w:rPr>
          <w:b/>
          <w:bCs/>
          <w:i/>
          <w:iCs/>
          <w:color w:val="000000" w:themeColor="text1"/>
          <w:sz w:val="20"/>
          <w:szCs w:val="20"/>
        </w:rPr>
        <w:t>Greenwashing</w:t>
      </w:r>
      <w:proofErr w:type="spellEnd"/>
      <w:r w:rsidRPr="00024097">
        <w:rPr>
          <w:b/>
          <w:bCs/>
          <w:i/>
          <w:iCs/>
          <w:color w:val="000000" w:themeColor="text1"/>
          <w:sz w:val="20"/>
          <w:szCs w:val="20"/>
        </w:rPr>
        <w:t>. Ist das, was wir hier betreiben, alles nur Augenwischerei?</w:t>
      </w:r>
    </w:p>
    <w:p w14:paraId="7C647EFA" w14:textId="6407BDBA" w:rsidR="001A37EE" w:rsidRPr="009745BA" w:rsidRDefault="001A37EE" w:rsidP="00024097">
      <w:pPr>
        <w:pStyle w:val="Listenabsatz"/>
        <w:spacing w:line="360" w:lineRule="auto"/>
        <w:ind w:left="0"/>
        <w:rPr>
          <w:color w:val="000000" w:themeColor="text1"/>
          <w:sz w:val="20"/>
          <w:szCs w:val="20"/>
        </w:rPr>
      </w:pPr>
      <w:r w:rsidRPr="009745BA">
        <w:rPr>
          <w:color w:val="000000" w:themeColor="text1"/>
          <w:sz w:val="20"/>
          <w:szCs w:val="20"/>
        </w:rPr>
        <w:t>Das Thema „Klimaneutralität“ ist in aller Munde. Viele Unternehmen werben mit ihrem Engagement für den Klimaschutz. Doch komplett CO</w:t>
      </w:r>
      <w:r w:rsidRPr="009745BA">
        <w:rPr>
          <w:color w:val="000000" w:themeColor="text1"/>
          <w:sz w:val="20"/>
          <w:szCs w:val="20"/>
          <w:vertAlign w:val="subscript"/>
        </w:rPr>
        <w:t>2</w:t>
      </w:r>
      <w:r w:rsidRPr="009745BA">
        <w:rPr>
          <w:color w:val="000000" w:themeColor="text1"/>
          <w:sz w:val="20"/>
          <w:szCs w:val="20"/>
        </w:rPr>
        <w:t xml:space="preserve">-frei zu wirtschaften, dazu ist bisher noch niemand in der Lage, </w:t>
      </w:r>
      <w:r w:rsidR="00024097">
        <w:rPr>
          <w:color w:val="000000" w:themeColor="text1"/>
          <w:sz w:val="20"/>
          <w:szCs w:val="20"/>
        </w:rPr>
        <w:t>weil</w:t>
      </w:r>
      <w:r w:rsidRPr="009745BA">
        <w:rPr>
          <w:color w:val="000000" w:themeColor="text1"/>
          <w:sz w:val="20"/>
          <w:szCs w:val="20"/>
        </w:rPr>
        <w:t xml:space="preserve"> noch nicht alle Voraussetzungen </w:t>
      </w:r>
      <w:r w:rsidR="00024097">
        <w:rPr>
          <w:color w:val="000000" w:themeColor="text1"/>
          <w:sz w:val="20"/>
          <w:szCs w:val="20"/>
        </w:rPr>
        <w:t xml:space="preserve">dafür </w:t>
      </w:r>
      <w:r w:rsidRPr="009745BA">
        <w:rPr>
          <w:color w:val="000000" w:themeColor="text1"/>
          <w:sz w:val="20"/>
          <w:szCs w:val="20"/>
        </w:rPr>
        <w:t>geschaffen sind.</w:t>
      </w:r>
    </w:p>
    <w:p w14:paraId="36683C46" w14:textId="77777777" w:rsidR="001A37EE" w:rsidRPr="009745BA" w:rsidRDefault="001A37EE" w:rsidP="00024097">
      <w:pPr>
        <w:pStyle w:val="Listenabsatz"/>
        <w:spacing w:line="360" w:lineRule="auto"/>
        <w:ind w:left="0"/>
        <w:rPr>
          <w:color w:val="000000" w:themeColor="text1"/>
          <w:sz w:val="20"/>
          <w:szCs w:val="20"/>
        </w:rPr>
      </w:pPr>
    </w:p>
    <w:p w14:paraId="5976A18C" w14:textId="219490AB" w:rsidR="001A37EE" w:rsidRPr="009745BA" w:rsidRDefault="001A37EE" w:rsidP="00024097">
      <w:pPr>
        <w:pStyle w:val="Listenabsatz"/>
        <w:spacing w:line="360" w:lineRule="auto"/>
        <w:ind w:left="0"/>
        <w:rPr>
          <w:color w:val="000000" w:themeColor="text1"/>
          <w:sz w:val="20"/>
          <w:szCs w:val="20"/>
        </w:rPr>
      </w:pPr>
      <w:r w:rsidRPr="009745BA">
        <w:rPr>
          <w:color w:val="000000" w:themeColor="text1"/>
          <w:sz w:val="20"/>
          <w:szCs w:val="20"/>
        </w:rPr>
        <w:t>Wir alle stehen erst am Anfang eines langen Weges. Europa möchte nach dem Pariser Abkommen der erste klimaneutrale Kontinent sein. Doch dazu fehlt noch die nötige Technologie-Revolution. Bis die erreicht ist, kann mit Investitionen in Klimaschutzprojekte für</w:t>
      </w:r>
      <w:r w:rsidR="00024097">
        <w:rPr>
          <w:color w:val="000000" w:themeColor="text1"/>
          <w:sz w:val="20"/>
          <w:szCs w:val="20"/>
        </w:rPr>
        <w:t xml:space="preserve"> </w:t>
      </w:r>
      <w:r w:rsidRPr="009745BA">
        <w:rPr>
          <w:color w:val="000000" w:themeColor="text1"/>
          <w:sz w:val="20"/>
          <w:szCs w:val="20"/>
        </w:rPr>
        <w:t>positive Auswirkungen auf das Klima und die Menschen vor Ort sorgen. Das ist aktuell der bestmögliche Weg.</w:t>
      </w:r>
      <w:r w:rsidR="00024097">
        <w:rPr>
          <w:color w:val="000000" w:themeColor="text1"/>
          <w:sz w:val="20"/>
          <w:szCs w:val="20"/>
        </w:rPr>
        <w:t xml:space="preserve"> </w:t>
      </w:r>
      <w:r w:rsidRPr="009745BA">
        <w:rPr>
          <w:color w:val="000000" w:themeColor="text1"/>
          <w:sz w:val="20"/>
          <w:szCs w:val="20"/>
        </w:rPr>
        <w:t xml:space="preserve">Mit der Investition in ein Klimaschutzprojekt unterstützt man die Ziele der UN für eine nachhaltige Entwicklung in den Entwicklungs- und Schwellenländern. </w:t>
      </w:r>
    </w:p>
    <w:p w14:paraId="37206495" w14:textId="77777777" w:rsidR="001A37EE" w:rsidRPr="009745BA" w:rsidRDefault="001A37EE" w:rsidP="00024097">
      <w:pPr>
        <w:pStyle w:val="Listenabsatz"/>
        <w:spacing w:line="360" w:lineRule="auto"/>
        <w:ind w:left="0"/>
        <w:rPr>
          <w:color w:val="000000" w:themeColor="text1"/>
          <w:sz w:val="20"/>
          <w:szCs w:val="20"/>
        </w:rPr>
      </w:pPr>
    </w:p>
    <w:p w14:paraId="70BF711B" w14:textId="77777777" w:rsidR="001A37EE" w:rsidRPr="009745BA" w:rsidRDefault="001A37EE" w:rsidP="00024097">
      <w:pPr>
        <w:pStyle w:val="Listenabsatz"/>
        <w:spacing w:line="360" w:lineRule="auto"/>
        <w:ind w:left="0"/>
        <w:rPr>
          <w:color w:val="000000" w:themeColor="text1"/>
          <w:sz w:val="20"/>
          <w:szCs w:val="20"/>
        </w:rPr>
      </w:pPr>
      <w:r w:rsidRPr="009745BA">
        <w:rPr>
          <w:color w:val="000000" w:themeColor="text1"/>
          <w:sz w:val="20"/>
          <w:szCs w:val="20"/>
        </w:rPr>
        <w:t xml:space="preserve">Ganz wichtig ist hier das Kriterium der Zusätzlichkeit, d.h. dass ein Klimaschutzprojekt wiederum ohne die Gelder aus den Kompensationszertifikaten nicht realisiert werden kann. Ökologie, Ökonomie und soziale Verantwortung werden zukünftig mehr Hand in Hand gehen müssen…  </w:t>
      </w:r>
    </w:p>
    <w:p w14:paraId="4AAFD540" w14:textId="7B6315DC" w:rsidR="007A23A7" w:rsidRPr="005A044D" w:rsidRDefault="007A23A7" w:rsidP="00024097">
      <w:pPr>
        <w:tabs>
          <w:tab w:val="left" w:pos="7938"/>
        </w:tabs>
        <w:autoSpaceDE w:val="0"/>
        <w:autoSpaceDN w:val="0"/>
        <w:adjustRightInd w:val="0"/>
        <w:spacing w:line="360" w:lineRule="auto"/>
        <w:rPr>
          <w:rFonts w:ascii="Arial" w:hAnsi="Arial" w:cs="Arial"/>
          <w:sz w:val="22"/>
          <w:szCs w:val="22"/>
        </w:rPr>
      </w:pPr>
      <w:r w:rsidRPr="005A044D">
        <w:rPr>
          <w:rFonts w:ascii="Arial" w:hAnsi="Arial" w:cs="Arial"/>
          <w:sz w:val="22"/>
          <w:szCs w:val="22"/>
        </w:rPr>
        <w:t xml:space="preserve"> </w:t>
      </w:r>
    </w:p>
    <w:p w14:paraId="5694E784" w14:textId="18C84A53" w:rsidR="007A23A7" w:rsidRPr="002D6EBC" w:rsidRDefault="007A23A7" w:rsidP="001A37EE">
      <w:pPr>
        <w:pStyle w:val="bodytext"/>
        <w:tabs>
          <w:tab w:val="left" w:pos="7938"/>
        </w:tabs>
        <w:spacing w:line="360" w:lineRule="auto"/>
        <w:ind w:right="284"/>
        <w:rPr>
          <w:rFonts w:ascii="Arial" w:hAnsi="Arial" w:cs="Arial"/>
          <w:color w:val="006666"/>
          <w:sz w:val="20"/>
          <w:szCs w:val="20"/>
        </w:rPr>
      </w:pPr>
      <w:r>
        <w:rPr>
          <w:rFonts w:cs="Arial"/>
          <w:szCs w:val="20"/>
        </w:rPr>
        <w:t xml:space="preserve"> </w:t>
      </w:r>
      <w:hyperlink r:id="rId8" w:history="1">
        <w:r w:rsidRPr="002D6EBC">
          <w:rPr>
            <w:rFonts w:ascii="Arial" w:hAnsi="Arial" w:cs="Arial"/>
            <w:color w:val="006666"/>
            <w:sz w:val="20"/>
            <w:szCs w:val="20"/>
          </w:rPr>
          <w:t>www.bito.com</w:t>
        </w:r>
      </w:hyperlink>
      <w:r w:rsidRPr="002D6EBC">
        <w:rPr>
          <w:rFonts w:ascii="Arial" w:hAnsi="Arial" w:cs="Arial"/>
          <w:color w:val="006666"/>
          <w:sz w:val="20"/>
          <w:szCs w:val="20"/>
        </w:rPr>
        <w:t xml:space="preserve">  </w:t>
      </w:r>
      <w:r>
        <w:t xml:space="preserve"> </w:t>
      </w:r>
    </w:p>
    <w:p w14:paraId="544C178A" w14:textId="5C34CD78" w:rsidR="007A23A7" w:rsidRDefault="007A23A7" w:rsidP="001A37EE">
      <w:pPr>
        <w:pStyle w:val="Vorgabetext"/>
        <w:tabs>
          <w:tab w:val="left" w:pos="7938"/>
        </w:tabs>
        <w:spacing w:line="360" w:lineRule="auto"/>
        <w:ind w:right="284"/>
        <w:rPr>
          <w:rFonts w:ascii="Arial" w:hAnsi="Arial" w:cs="Arial"/>
          <w:b/>
          <w:color w:val="000000" w:themeColor="text1"/>
          <w:sz w:val="20"/>
          <w:lang w:val="de-DE"/>
        </w:rPr>
      </w:pPr>
    </w:p>
    <w:p w14:paraId="5E2D0C8E" w14:textId="77777777" w:rsidR="0078510D" w:rsidRPr="007A23A7" w:rsidRDefault="0078510D" w:rsidP="001A37EE">
      <w:pPr>
        <w:pStyle w:val="Vorgabetext"/>
        <w:tabs>
          <w:tab w:val="left" w:pos="7938"/>
        </w:tabs>
        <w:spacing w:line="360" w:lineRule="auto"/>
        <w:ind w:right="284"/>
        <w:rPr>
          <w:rFonts w:ascii="Arial" w:hAnsi="Arial" w:cs="Arial"/>
          <w:b/>
          <w:color w:val="000000" w:themeColor="text1"/>
          <w:sz w:val="16"/>
          <w:szCs w:val="16"/>
          <w:lang w:val="de-DE"/>
        </w:rPr>
      </w:pPr>
    </w:p>
    <w:p w14:paraId="76FDB24C" w14:textId="20758475" w:rsidR="007A23A7" w:rsidRPr="007A23A7" w:rsidRDefault="007A23A7" w:rsidP="001A37EE">
      <w:pPr>
        <w:pStyle w:val="Vorgabetext"/>
        <w:tabs>
          <w:tab w:val="left" w:pos="7938"/>
        </w:tabs>
        <w:spacing w:line="360" w:lineRule="auto"/>
        <w:ind w:right="284"/>
        <w:rPr>
          <w:rFonts w:ascii="Arial" w:hAnsi="Arial" w:cs="Arial"/>
          <w:b/>
          <w:color w:val="000000" w:themeColor="text1"/>
          <w:sz w:val="16"/>
          <w:szCs w:val="16"/>
          <w:lang w:val="de-DE"/>
        </w:rPr>
      </w:pPr>
      <w:r w:rsidRPr="007A23A7">
        <w:rPr>
          <w:rFonts w:ascii="Arial" w:hAnsi="Arial" w:cs="Arial"/>
          <w:b/>
          <w:color w:val="000000" w:themeColor="text1"/>
          <w:sz w:val="16"/>
          <w:szCs w:val="16"/>
          <w:lang w:val="de-DE"/>
        </w:rPr>
        <w:t>Abbildung und Bildunterschriften</w:t>
      </w:r>
    </w:p>
    <w:p w14:paraId="7DAE0711" w14:textId="1447E575" w:rsidR="007A23A7" w:rsidRPr="00024097" w:rsidRDefault="007A23A7" w:rsidP="001A37EE">
      <w:pPr>
        <w:pStyle w:val="Vorgabetext"/>
        <w:tabs>
          <w:tab w:val="left" w:pos="7938"/>
        </w:tabs>
        <w:spacing w:line="360" w:lineRule="auto"/>
        <w:ind w:right="284"/>
        <w:rPr>
          <w:rFonts w:ascii="Arial" w:hAnsi="Arial" w:cs="Arial"/>
          <w:bCs/>
          <w:i/>
          <w:iCs/>
          <w:color w:val="000000" w:themeColor="text1"/>
          <w:sz w:val="16"/>
          <w:szCs w:val="16"/>
          <w:lang w:val="de-DE"/>
        </w:rPr>
      </w:pPr>
      <w:r w:rsidRPr="007A23A7">
        <w:rPr>
          <w:rFonts w:ascii="Arial" w:hAnsi="Arial" w:cs="Arial"/>
          <w:bCs/>
          <w:color w:val="000000" w:themeColor="text1"/>
          <w:sz w:val="16"/>
          <w:szCs w:val="16"/>
          <w:lang w:val="de-DE"/>
        </w:rPr>
        <w:t xml:space="preserve">Bildnachweis: </w:t>
      </w:r>
      <w:r w:rsidR="00F5133A">
        <w:rPr>
          <w:rFonts w:ascii="Arial" w:hAnsi="Arial" w:cs="Arial"/>
          <w:bCs/>
          <w:i/>
          <w:iCs/>
          <w:color w:val="000000" w:themeColor="text1"/>
          <w:sz w:val="16"/>
          <w:szCs w:val="16"/>
          <w:lang w:val="de-DE"/>
        </w:rPr>
        <w:t xml:space="preserve"> </w:t>
      </w:r>
      <w:r w:rsidRPr="00024097">
        <w:rPr>
          <w:rFonts w:ascii="Arial" w:hAnsi="Arial" w:cs="Arial"/>
          <w:bCs/>
          <w:i/>
          <w:iCs/>
          <w:color w:val="000000" w:themeColor="text1"/>
          <w:sz w:val="16"/>
          <w:szCs w:val="16"/>
          <w:lang w:val="de-DE"/>
        </w:rPr>
        <w:t xml:space="preserve"> BITO-Lagertechnik  </w:t>
      </w:r>
    </w:p>
    <w:p w14:paraId="185201F4" w14:textId="57BB95B2" w:rsidR="007A23A7" w:rsidRPr="007A23A7" w:rsidRDefault="007A23A7" w:rsidP="001A37EE">
      <w:pPr>
        <w:pStyle w:val="Vorgabetext"/>
        <w:tabs>
          <w:tab w:val="left" w:pos="7938"/>
        </w:tabs>
        <w:spacing w:line="360" w:lineRule="auto"/>
        <w:ind w:right="284"/>
        <w:rPr>
          <w:rFonts w:ascii="Arial" w:hAnsi="Arial" w:cs="Arial"/>
          <w:bCs/>
          <w:color w:val="000000" w:themeColor="text1"/>
          <w:sz w:val="16"/>
          <w:szCs w:val="16"/>
          <w:lang w:val="de-DE"/>
        </w:rPr>
      </w:pPr>
    </w:p>
    <w:p w14:paraId="1D219AFA" w14:textId="3EF26115" w:rsidR="007A23A7" w:rsidRPr="007A23A7" w:rsidRDefault="007A23A7" w:rsidP="001A37EE">
      <w:pPr>
        <w:pStyle w:val="Vorgabetext"/>
        <w:tabs>
          <w:tab w:val="left" w:pos="7938"/>
        </w:tabs>
        <w:spacing w:line="360" w:lineRule="auto"/>
        <w:ind w:right="284"/>
        <w:rPr>
          <w:rFonts w:ascii="Arial" w:hAnsi="Arial" w:cs="Arial"/>
          <w:bCs/>
          <w:color w:val="000000" w:themeColor="text1"/>
          <w:sz w:val="16"/>
          <w:szCs w:val="16"/>
          <w:lang w:val="de-DE"/>
        </w:rPr>
      </w:pPr>
      <w:r w:rsidRPr="007A23A7">
        <w:rPr>
          <w:rFonts w:ascii="Arial" w:hAnsi="Arial" w:cs="Arial"/>
          <w:bCs/>
          <w:color w:val="000000" w:themeColor="text1"/>
          <w:sz w:val="16"/>
          <w:szCs w:val="16"/>
          <w:lang w:val="de-DE"/>
        </w:rPr>
        <w:t>Abb.</w:t>
      </w:r>
      <w:r w:rsidR="00024097">
        <w:rPr>
          <w:rFonts w:ascii="Arial" w:hAnsi="Arial" w:cs="Arial"/>
          <w:bCs/>
          <w:color w:val="000000" w:themeColor="text1"/>
          <w:sz w:val="16"/>
          <w:szCs w:val="16"/>
          <w:lang w:val="de-DE"/>
        </w:rPr>
        <w:t xml:space="preserve">  </w:t>
      </w:r>
    </w:p>
    <w:p w14:paraId="2D43182D" w14:textId="73832C81" w:rsidR="007A23A7" w:rsidRDefault="00735E92" w:rsidP="001A37EE">
      <w:pPr>
        <w:tabs>
          <w:tab w:val="left" w:pos="7938"/>
        </w:tabs>
        <w:autoSpaceDE w:val="0"/>
        <w:autoSpaceDN w:val="0"/>
        <w:adjustRightInd w:val="0"/>
        <w:spacing w:line="360" w:lineRule="auto"/>
        <w:rPr>
          <w:rFonts w:ascii="Arial" w:hAnsi="Arial" w:cs="Arial"/>
          <w:bCs/>
          <w:color w:val="000000" w:themeColor="text1"/>
          <w:sz w:val="20"/>
          <w:szCs w:val="20"/>
        </w:rPr>
      </w:pPr>
      <w:r>
        <w:rPr>
          <w:rFonts w:ascii="Arial" w:hAnsi="Arial" w:cs="Arial"/>
          <w:bCs/>
          <w:noProof/>
          <w:color w:val="000000" w:themeColor="text1"/>
          <w:sz w:val="20"/>
          <w:szCs w:val="20"/>
        </w:rPr>
        <w:drawing>
          <wp:anchor distT="0" distB="0" distL="114300" distR="114300" simplePos="0" relativeHeight="251661312" behindDoc="1" locked="0" layoutInCell="1" allowOverlap="1" wp14:anchorId="3AB359AB" wp14:editId="479D8387">
            <wp:simplePos x="0" y="0"/>
            <wp:positionH relativeFrom="column">
              <wp:posOffset>-28575</wp:posOffset>
            </wp:positionH>
            <wp:positionV relativeFrom="paragraph">
              <wp:posOffset>25400</wp:posOffset>
            </wp:positionV>
            <wp:extent cx="1329055" cy="1329055"/>
            <wp:effectExtent l="0" t="0" r="4445" b="4445"/>
            <wp:wrapNone/>
            <wp:docPr id="4" name="Grafik 4" descr="Ein Bild, das Person, Mann, Anzug, tra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erson, Mann, Anzug, trage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9055" cy="1329055"/>
                    </a:xfrm>
                    <a:prstGeom prst="rect">
                      <a:avLst/>
                    </a:prstGeom>
                  </pic:spPr>
                </pic:pic>
              </a:graphicData>
            </a:graphic>
            <wp14:sizeRelH relativeFrom="margin">
              <wp14:pctWidth>0</wp14:pctWidth>
            </wp14:sizeRelH>
            <wp14:sizeRelV relativeFrom="margin">
              <wp14:pctHeight>0</wp14:pctHeight>
            </wp14:sizeRelV>
          </wp:anchor>
        </w:drawing>
      </w:r>
      <w:r w:rsidR="007A23A7">
        <w:rPr>
          <w:rFonts w:ascii="Arial" w:hAnsi="Arial" w:cs="Arial"/>
          <w:bCs/>
          <w:color w:val="000000" w:themeColor="text1"/>
          <w:sz w:val="20"/>
          <w:szCs w:val="20"/>
        </w:rPr>
        <w:t xml:space="preserve"> </w:t>
      </w:r>
    </w:p>
    <w:p w14:paraId="6C58BADC" w14:textId="24399339" w:rsidR="007A23A7" w:rsidRDefault="007A23A7" w:rsidP="001A37EE">
      <w:pPr>
        <w:tabs>
          <w:tab w:val="left" w:pos="7938"/>
        </w:tabs>
        <w:autoSpaceDE w:val="0"/>
        <w:autoSpaceDN w:val="0"/>
        <w:adjustRightInd w:val="0"/>
        <w:spacing w:line="360" w:lineRule="auto"/>
        <w:rPr>
          <w:rFonts w:ascii="Arial" w:hAnsi="Arial" w:cs="Arial"/>
          <w:bCs/>
          <w:color w:val="000000" w:themeColor="text1"/>
          <w:sz w:val="20"/>
          <w:szCs w:val="20"/>
        </w:rPr>
      </w:pPr>
    </w:p>
    <w:p w14:paraId="23056B68" w14:textId="47EDDD38" w:rsidR="007A23A7" w:rsidRPr="00024097" w:rsidRDefault="007A23A7" w:rsidP="001A37EE">
      <w:pPr>
        <w:tabs>
          <w:tab w:val="left" w:pos="7938"/>
        </w:tabs>
        <w:autoSpaceDE w:val="0"/>
        <w:autoSpaceDN w:val="0"/>
        <w:adjustRightInd w:val="0"/>
        <w:spacing w:line="360" w:lineRule="auto"/>
        <w:rPr>
          <w:rFonts w:ascii="Arial" w:hAnsi="Arial" w:cs="Arial"/>
          <w:bCs/>
          <w:color w:val="000000" w:themeColor="text1"/>
          <w:sz w:val="16"/>
          <w:szCs w:val="16"/>
        </w:rPr>
      </w:pPr>
    </w:p>
    <w:p w14:paraId="3D5447C4" w14:textId="77777777" w:rsidR="00735E92" w:rsidRDefault="00735E92" w:rsidP="00024097">
      <w:pPr>
        <w:spacing w:line="360" w:lineRule="auto"/>
        <w:rPr>
          <w:rFonts w:ascii="Arial" w:hAnsi="Arial" w:cs="Arial"/>
          <w:sz w:val="16"/>
          <w:szCs w:val="16"/>
        </w:rPr>
      </w:pPr>
    </w:p>
    <w:p w14:paraId="13B1AB5B" w14:textId="77777777" w:rsidR="00735E92" w:rsidRDefault="00735E92" w:rsidP="00024097">
      <w:pPr>
        <w:spacing w:line="360" w:lineRule="auto"/>
        <w:rPr>
          <w:rFonts w:ascii="Arial" w:hAnsi="Arial" w:cs="Arial"/>
          <w:sz w:val="16"/>
          <w:szCs w:val="16"/>
        </w:rPr>
      </w:pPr>
    </w:p>
    <w:p w14:paraId="14F82624" w14:textId="77777777" w:rsidR="00735E92" w:rsidRDefault="00735E92" w:rsidP="00024097">
      <w:pPr>
        <w:spacing w:line="360" w:lineRule="auto"/>
        <w:rPr>
          <w:rFonts w:ascii="Arial" w:hAnsi="Arial" w:cs="Arial"/>
          <w:sz w:val="16"/>
          <w:szCs w:val="16"/>
        </w:rPr>
      </w:pPr>
    </w:p>
    <w:p w14:paraId="25DDBF1D" w14:textId="77777777" w:rsidR="00735E92" w:rsidRDefault="00735E92" w:rsidP="00024097">
      <w:pPr>
        <w:spacing w:line="360" w:lineRule="auto"/>
        <w:rPr>
          <w:rFonts w:ascii="Arial" w:hAnsi="Arial" w:cs="Arial"/>
          <w:sz w:val="16"/>
          <w:szCs w:val="16"/>
        </w:rPr>
      </w:pPr>
    </w:p>
    <w:p w14:paraId="6B696925" w14:textId="77777777" w:rsidR="00735E92" w:rsidRDefault="00735E92" w:rsidP="00024097">
      <w:pPr>
        <w:spacing w:line="360" w:lineRule="auto"/>
        <w:rPr>
          <w:rFonts w:ascii="Arial" w:hAnsi="Arial" w:cs="Arial"/>
          <w:sz w:val="16"/>
          <w:szCs w:val="16"/>
        </w:rPr>
      </w:pPr>
    </w:p>
    <w:p w14:paraId="402AA6C6" w14:textId="77777777" w:rsidR="00735E92" w:rsidRPr="00024097" w:rsidRDefault="00735E92" w:rsidP="00735E92">
      <w:pPr>
        <w:spacing w:line="360" w:lineRule="auto"/>
        <w:rPr>
          <w:rFonts w:ascii="Arial" w:hAnsi="Arial" w:cs="Arial"/>
          <w:color w:val="000000"/>
          <w:sz w:val="16"/>
          <w:szCs w:val="16"/>
        </w:rPr>
      </w:pPr>
      <w:r w:rsidRPr="00024097">
        <w:rPr>
          <w:rFonts w:ascii="Arial" w:hAnsi="Arial" w:cs="Arial"/>
          <w:sz w:val="16"/>
          <w:szCs w:val="16"/>
        </w:rPr>
        <w:t>D</w:t>
      </w:r>
      <w:r w:rsidRPr="00024097">
        <w:rPr>
          <w:rFonts w:ascii="Arial" w:hAnsi="Arial" w:cs="Arial"/>
          <w:color w:val="000000"/>
          <w:sz w:val="16"/>
          <w:szCs w:val="16"/>
        </w:rPr>
        <w:t xml:space="preserve">ipl.- Ing. Markus Ohl, </w:t>
      </w:r>
    </w:p>
    <w:p w14:paraId="3F4CC17D" w14:textId="77777777" w:rsidR="00735E92" w:rsidRPr="00024097" w:rsidRDefault="00735E92" w:rsidP="00735E92">
      <w:pPr>
        <w:spacing w:line="360" w:lineRule="auto"/>
        <w:rPr>
          <w:rFonts w:ascii="Arial" w:hAnsi="Arial" w:cs="Arial"/>
          <w:color w:val="000000"/>
          <w:sz w:val="16"/>
          <w:szCs w:val="16"/>
        </w:rPr>
      </w:pPr>
      <w:r w:rsidRPr="00024097">
        <w:rPr>
          <w:rFonts w:ascii="Arial" w:hAnsi="Arial" w:cs="Arial"/>
          <w:color w:val="000000"/>
          <w:sz w:val="16"/>
          <w:szCs w:val="16"/>
        </w:rPr>
        <w:t>Leitung Bauwesen/Infrastruktur/Energie/Werkschutz BITO-Lagertechnik</w:t>
      </w:r>
    </w:p>
    <w:p w14:paraId="2FEF25B9" w14:textId="77777777" w:rsidR="00735E92" w:rsidRDefault="00735E92" w:rsidP="00024097">
      <w:pPr>
        <w:spacing w:line="360" w:lineRule="auto"/>
        <w:rPr>
          <w:rFonts w:ascii="Arial" w:hAnsi="Arial" w:cs="Arial"/>
          <w:sz w:val="16"/>
          <w:szCs w:val="16"/>
        </w:rPr>
      </w:pPr>
    </w:p>
    <w:p w14:paraId="6F88E43A" w14:textId="705AC7B6" w:rsidR="007A23A7" w:rsidRPr="00C076A3" w:rsidRDefault="007A23A7" w:rsidP="001A37EE">
      <w:pPr>
        <w:pStyle w:val="Vorgabetext"/>
        <w:tabs>
          <w:tab w:val="left" w:pos="7938"/>
        </w:tabs>
        <w:spacing w:line="360" w:lineRule="auto"/>
        <w:ind w:right="284"/>
        <w:rPr>
          <w:rFonts w:ascii="Arial" w:hAnsi="Arial" w:cs="Arial"/>
          <w:bCs/>
          <w:color w:val="000000" w:themeColor="text1"/>
          <w:sz w:val="20"/>
          <w:lang w:val="de-DE"/>
        </w:rPr>
      </w:pPr>
    </w:p>
    <w:p w14:paraId="3955BD38" w14:textId="77777777" w:rsidR="00735E92" w:rsidRDefault="007A23A7" w:rsidP="00735E92">
      <w:pPr>
        <w:pStyle w:val="Vorgabetext"/>
        <w:tabs>
          <w:tab w:val="left" w:pos="7938"/>
        </w:tabs>
        <w:spacing w:line="360" w:lineRule="auto"/>
        <w:ind w:right="284"/>
        <w:rPr>
          <w:rFonts w:ascii="Arial" w:hAnsi="Arial" w:cs="Arial"/>
          <w:color w:val="006666"/>
          <w:sz w:val="20"/>
          <w:lang w:val="de-DE"/>
        </w:rPr>
      </w:pPr>
      <w:r>
        <w:rPr>
          <w:rFonts w:ascii="Arial" w:hAnsi="Arial" w:cs="Arial"/>
          <w:bCs/>
          <w:color w:val="000000" w:themeColor="text1"/>
          <w:sz w:val="18"/>
          <w:szCs w:val="18"/>
          <w:lang w:val="de-DE"/>
        </w:rPr>
        <w:t xml:space="preserve"> </w:t>
      </w:r>
      <w:r>
        <w:rPr>
          <w:rFonts w:ascii="Arial" w:hAnsi="Arial" w:cs="Arial"/>
          <w:color w:val="006666"/>
          <w:sz w:val="20"/>
          <w:lang w:val="de-DE"/>
        </w:rPr>
        <w:t xml:space="preserve"> </w:t>
      </w:r>
    </w:p>
    <w:p w14:paraId="693F1142" w14:textId="77777777" w:rsidR="00735E92" w:rsidRDefault="00735E92" w:rsidP="00735E92">
      <w:pPr>
        <w:pStyle w:val="Vorgabetext"/>
        <w:tabs>
          <w:tab w:val="left" w:pos="7938"/>
        </w:tabs>
        <w:spacing w:line="360" w:lineRule="auto"/>
        <w:ind w:right="284"/>
        <w:rPr>
          <w:rFonts w:ascii="Arial" w:hAnsi="Arial" w:cs="Arial"/>
          <w:color w:val="006666"/>
          <w:sz w:val="20"/>
          <w:lang w:val="de-DE"/>
        </w:rPr>
      </w:pPr>
    </w:p>
    <w:p w14:paraId="3642E66E" w14:textId="77777777" w:rsidR="00735E92" w:rsidRDefault="00735E92" w:rsidP="00735E92">
      <w:pPr>
        <w:pStyle w:val="Vorgabetext"/>
        <w:tabs>
          <w:tab w:val="left" w:pos="7938"/>
        </w:tabs>
        <w:spacing w:line="360" w:lineRule="auto"/>
        <w:ind w:right="284"/>
        <w:rPr>
          <w:rFonts w:ascii="Arial" w:hAnsi="Arial" w:cs="Arial"/>
          <w:color w:val="006666"/>
          <w:sz w:val="20"/>
          <w:lang w:val="de-DE"/>
        </w:rPr>
      </w:pPr>
    </w:p>
    <w:p w14:paraId="68589A8C" w14:textId="77777777" w:rsidR="00735E92" w:rsidRDefault="00735E92" w:rsidP="00735E92">
      <w:pPr>
        <w:pStyle w:val="Vorgabetext"/>
        <w:tabs>
          <w:tab w:val="left" w:pos="7938"/>
        </w:tabs>
        <w:spacing w:line="360" w:lineRule="auto"/>
        <w:ind w:right="284"/>
        <w:rPr>
          <w:rFonts w:ascii="Arial" w:hAnsi="Arial" w:cs="Arial"/>
          <w:color w:val="006666"/>
          <w:sz w:val="20"/>
          <w:lang w:val="de-DE"/>
        </w:rPr>
      </w:pPr>
    </w:p>
    <w:p w14:paraId="3C1AD0F2" w14:textId="77777777" w:rsidR="00735E92" w:rsidRDefault="00735E92" w:rsidP="00735E92">
      <w:pPr>
        <w:pStyle w:val="Vorgabetext"/>
        <w:tabs>
          <w:tab w:val="left" w:pos="7938"/>
        </w:tabs>
        <w:spacing w:line="360" w:lineRule="auto"/>
        <w:ind w:right="284"/>
        <w:rPr>
          <w:rFonts w:ascii="Arial" w:hAnsi="Arial" w:cs="Arial"/>
          <w:color w:val="006666"/>
          <w:sz w:val="20"/>
          <w:lang w:val="de-DE"/>
        </w:rPr>
      </w:pPr>
    </w:p>
    <w:p w14:paraId="72A4BA04" w14:textId="77777777" w:rsidR="00735E92" w:rsidRDefault="00735E92" w:rsidP="00735E92">
      <w:pPr>
        <w:pStyle w:val="Vorgabetext"/>
        <w:tabs>
          <w:tab w:val="left" w:pos="7938"/>
        </w:tabs>
        <w:spacing w:line="360" w:lineRule="auto"/>
        <w:ind w:right="284"/>
        <w:rPr>
          <w:rFonts w:ascii="Arial" w:hAnsi="Arial" w:cs="Arial"/>
          <w:color w:val="006666"/>
          <w:sz w:val="20"/>
          <w:lang w:val="de-DE"/>
        </w:rPr>
      </w:pPr>
    </w:p>
    <w:p w14:paraId="070EEAF5" w14:textId="6BCEABE1" w:rsidR="00752CF4" w:rsidRPr="00735E92" w:rsidRDefault="00024097" w:rsidP="00735E92">
      <w:pPr>
        <w:pStyle w:val="Vorgabetext"/>
        <w:tabs>
          <w:tab w:val="left" w:pos="7938"/>
        </w:tabs>
        <w:spacing w:line="360" w:lineRule="auto"/>
        <w:ind w:right="284"/>
        <w:rPr>
          <w:rFonts w:ascii="Arial" w:hAnsi="Arial" w:cs="Arial"/>
          <w:bCs/>
          <w:color w:val="000000" w:themeColor="text1"/>
          <w:sz w:val="20"/>
          <w:lang w:val="de-DE"/>
        </w:rPr>
      </w:pPr>
      <w:r w:rsidRPr="002D6EBC">
        <w:rPr>
          <w:rFonts w:ascii="Arial" w:hAnsi="Arial" w:cs="Arial"/>
          <w:bCs/>
          <w:i/>
          <w:noProof/>
          <w:color w:val="000000" w:themeColor="text1"/>
          <w:sz w:val="20"/>
        </w:rPr>
        <mc:AlternateContent>
          <mc:Choice Requires="wps">
            <w:drawing>
              <wp:anchor distT="0" distB="0" distL="114300" distR="114300" simplePos="0" relativeHeight="251660288" behindDoc="1" locked="0" layoutInCell="1" allowOverlap="1" wp14:anchorId="1A3CBDDA" wp14:editId="14481754">
                <wp:simplePos x="0" y="0"/>
                <wp:positionH relativeFrom="column">
                  <wp:posOffset>3952875</wp:posOffset>
                </wp:positionH>
                <wp:positionV relativeFrom="paragraph">
                  <wp:posOffset>256735</wp:posOffset>
                </wp:positionV>
                <wp:extent cx="1925955" cy="1155065"/>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925955" cy="115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774A7" w14:textId="77777777" w:rsidR="007A23A7" w:rsidRPr="00705228" w:rsidRDefault="007A23A7" w:rsidP="007A23A7">
                            <w:pPr>
                              <w:pStyle w:val="Vorgabetext"/>
                              <w:spacing w:line="276" w:lineRule="auto"/>
                              <w:ind w:left="142" w:right="284"/>
                              <w:rPr>
                                <w:rFonts w:ascii="Arial" w:hAnsi="Arial" w:cs="Arial"/>
                                <w:color w:val="006666"/>
                                <w:sz w:val="16"/>
                                <w:szCs w:val="16"/>
                                <w:lang w:val="de-DE"/>
                              </w:rPr>
                            </w:pPr>
                            <w:r w:rsidRPr="00705228">
                              <w:rPr>
                                <w:rFonts w:ascii="Arial" w:hAnsi="Arial" w:cs="Arial"/>
                                <w:color w:val="006666"/>
                                <w:sz w:val="16"/>
                                <w:szCs w:val="16"/>
                                <w:lang w:val="de-DE"/>
                              </w:rPr>
                              <w:t>PRESSEKONTAKT</w:t>
                            </w:r>
                          </w:p>
                          <w:p w14:paraId="0EE30290" w14:textId="77777777" w:rsidR="007A23A7" w:rsidRPr="00705228" w:rsidRDefault="007A23A7" w:rsidP="007A23A7">
                            <w:pPr>
                              <w:pStyle w:val="Vorgabetext"/>
                              <w:spacing w:line="276" w:lineRule="auto"/>
                              <w:ind w:left="142" w:right="284"/>
                              <w:rPr>
                                <w:rFonts w:ascii="Arial" w:hAnsi="Arial" w:cs="Arial"/>
                                <w:bCs/>
                                <w:sz w:val="16"/>
                                <w:szCs w:val="16"/>
                                <w:lang w:val="de-DE"/>
                              </w:rPr>
                            </w:pPr>
                            <w:r w:rsidRPr="00705228">
                              <w:rPr>
                                <w:rFonts w:ascii="Arial" w:hAnsi="Arial" w:cs="Arial"/>
                                <w:bCs/>
                                <w:sz w:val="16"/>
                                <w:szCs w:val="16"/>
                                <w:lang w:val="de-DE"/>
                              </w:rPr>
                              <w:t>Tanja Schmitt M.A.</w:t>
                            </w:r>
                            <w:r w:rsidRPr="00705228">
                              <w:rPr>
                                <w:rFonts w:ascii="Arial" w:hAnsi="Arial" w:cs="Arial"/>
                                <w:bCs/>
                                <w:sz w:val="16"/>
                                <w:szCs w:val="16"/>
                                <w:lang w:val="de-DE"/>
                              </w:rPr>
                              <w:tab/>
                            </w:r>
                          </w:p>
                          <w:p w14:paraId="35E60443" w14:textId="77777777" w:rsidR="007A23A7" w:rsidRPr="00705228" w:rsidRDefault="007A23A7" w:rsidP="007A23A7">
                            <w:pPr>
                              <w:pStyle w:val="Vorgabetext"/>
                              <w:spacing w:line="276" w:lineRule="auto"/>
                              <w:ind w:left="142" w:right="284"/>
                              <w:rPr>
                                <w:rFonts w:ascii="Arial" w:hAnsi="Arial" w:cs="Arial"/>
                                <w:bCs/>
                                <w:color w:val="000000" w:themeColor="text1"/>
                                <w:sz w:val="16"/>
                                <w:szCs w:val="16"/>
                              </w:rPr>
                            </w:pPr>
                            <w:r w:rsidRPr="00705228">
                              <w:rPr>
                                <w:rFonts w:ascii="Arial" w:hAnsi="Arial" w:cs="Arial"/>
                                <w:bCs/>
                                <w:color w:val="000000" w:themeColor="text1"/>
                                <w:sz w:val="16"/>
                                <w:szCs w:val="16"/>
                              </w:rPr>
                              <w:t>Tel. +49(0)671-920 28 28 2</w:t>
                            </w:r>
                          </w:p>
                          <w:p w14:paraId="543E4FC9" w14:textId="77777777" w:rsidR="007A23A7" w:rsidRPr="00705228" w:rsidRDefault="00404842" w:rsidP="007A23A7">
                            <w:pPr>
                              <w:pStyle w:val="Vorgabetext"/>
                              <w:spacing w:line="276" w:lineRule="auto"/>
                              <w:ind w:left="142" w:right="284"/>
                              <w:rPr>
                                <w:rFonts w:ascii="Arial" w:hAnsi="Arial" w:cs="Arial"/>
                                <w:bCs/>
                                <w:color w:val="000000" w:themeColor="text1"/>
                                <w:sz w:val="16"/>
                                <w:szCs w:val="16"/>
                                <w:lang w:val="de-DE"/>
                              </w:rPr>
                            </w:pPr>
                            <w:hyperlink r:id="rId10" w:history="1">
                              <w:r w:rsidR="007A23A7" w:rsidRPr="00705228">
                                <w:rPr>
                                  <w:rStyle w:val="Hyperlink"/>
                                  <w:rFonts w:ascii="Arial" w:hAnsi="Arial" w:cs="Arial"/>
                                  <w:bCs/>
                                  <w:color w:val="000000" w:themeColor="text1"/>
                                  <w:sz w:val="16"/>
                                  <w:szCs w:val="16"/>
                                  <w:u w:val="none"/>
                                </w:rPr>
                                <w:t>presse@bito.com</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CBDDA" id="_x0000_t202" coordsize="21600,21600" o:spt="202" path="m,l,21600r21600,l21600,xe">
                <v:stroke joinstyle="miter"/>
                <v:path gradientshapeok="t" o:connecttype="rect"/>
              </v:shapetype>
              <v:shape id="Text Box 15" o:spid="_x0000_s1026" type="#_x0000_t202" style="position:absolute;margin-left:311.25pt;margin-top:20.2pt;width:151.65pt;height:9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" filled="f" stroked="f">
                <v:path arrowok="t"/>
                <v:textbox inset=",7.2pt,,7.2pt">
                  <w:txbxContent>
                    <w:p w14:paraId="301774A7" w14:textId="77777777" w:rsidR="007A23A7" w:rsidRPr="00705228" w:rsidRDefault="007A23A7" w:rsidP="007A23A7">
                      <w:pPr>
                        <w:pStyle w:val="Vorgabetext"/>
                        <w:spacing w:line="276" w:lineRule="auto"/>
                        <w:ind w:left="142" w:right="284"/>
                        <w:rPr>
                          <w:rFonts w:ascii="Arial" w:hAnsi="Arial" w:cs="Arial"/>
                          <w:color w:val="006666"/>
                          <w:sz w:val="16"/>
                          <w:szCs w:val="16"/>
                          <w:lang w:val="de-DE"/>
                        </w:rPr>
                      </w:pPr>
                      <w:r w:rsidRPr="00705228">
                        <w:rPr>
                          <w:rFonts w:ascii="Arial" w:hAnsi="Arial" w:cs="Arial"/>
                          <w:color w:val="006666"/>
                          <w:sz w:val="16"/>
                          <w:szCs w:val="16"/>
                          <w:lang w:val="de-DE"/>
                        </w:rPr>
                        <w:t>PRESSEKONTAKT</w:t>
                      </w:r>
                    </w:p>
                    <w:p w14:paraId="0EE30290" w14:textId="77777777" w:rsidR="007A23A7" w:rsidRPr="00705228" w:rsidRDefault="007A23A7" w:rsidP="007A23A7">
                      <w:pPr>
                        <w:pStyle w:val="Vorgabetext"/>
                        <w:spacing w:line="276" w:lineRule="auto"/>
                        <w:ind w:left="142" w:right="284"/>
                        <w:rPr>
                          <w:rFonts w:ascii="Arial" w:hAnsi="Arial" w:cs="Arial"/>
                          <w:bCs/>
                          <w:sz w:val="16"/>
                          <w:szCs w:val="16"/>
                          <w:lang w:val="de-DE"/>
                        </w:rPr>
                      </w:pPr>
                      <w:r w:rsidRPr="00705228">
                        <w:rPr>
                          <w:rFonts w:ascii="Arial" w:hAnsi="Arial" w:cs="Arial"/>
                          <w:bCs/>
                          <w:sz w:val="16"/>
                          <w:szCs w:val="16"/>
                          <w:lang w:val="de-DE"/>
                        </w:rPr>
                        <w:t>Tanja Schmitt M.A.</w:t>
                      </w:r>
                      <w:r w:rsidRPr="00705228">
                        <w:rPr>
                          <w:rFonts w:ascii="Arial" w:hAnsi="Arial" w:cs="Arial"/>
                          <w:bCs/>
                          <w:sz w:val="16"/>
                          <w:szCs w:val="16"/>
                          <w:lang w:val="de-DE"/>
                        </w:rPr>
                        <w:tab/>
                      </w:r>
                    </w:p>
                    <w:p w14:paraId="35E60443" w14:textId="77777777" w:rsidR="007A23A7" w:rsidRPr="00705228" w:rsidRDefault="007A23A7" w:rsidP="007A23A7">
                      <w:pPr>
                        <w:pStyle w:val="Vorgabetext"/>
                        <w:spacing w:line="276" w:lineRule="auto"/>
                        <w:ind w:left="142" w:right="284"/>
                        <w:rPr>
                          <w:rFonts w:ascii="Arial" w:hAnsi="Arial" w:cs="Arial"/>
                          <w:bCs/>
                          <w:color w:val="000000" w:themeColor="text1"/>
                          <w:sz w:val="16"/>
                          <w:szCs w:val="16"/>
                        </w:rPr>
                      </w:pPr>
                      <w:r w:rsidRPr="00705228">
                        <w:rPr>
                          <w:rFonts w:ascii="Arial" w:hAnsi="Arial" w:cs="Arial"/>
                          <w:bCs/>
                          <w:color w:val="000000" w:themeColor="text1"/>
                          <w:sz w:val="16"/>
                          <w:szCs w:val="16"/>
                        </w:rPr>
                        <w:t>Tel. +49(0)671-920 28 28 2</w:t>
                      </w:r>
                    </w:p>
                    <w:p w14:paraId="543E4FC9" w14:textId="77777777" w:rsidR="007A23A7" w:rsidRPr="00705228" w:rsidRDefault="00F6517B" w:rsidP="007A23A7">
                      <w:pPr>
                        <w:pStyle w:val="Vorgabetext"/>
                        <w:spacing w:line="276" w:lineRule="auto"/>
                        <w:ind w:left="142" w:right="284"/>
                        <w:rPr>
                          <w:rFonts w:ascii="Arial" w:hAnsi="Arial" w:cs="Arial"/>
                          <w:bCs/>
                          <w:color w:val="000000" w:themeColor="text1"/>
                          <w:sz w:val="16"/>
                          <w:szCs w:val="16"/>
                          <w:lang w:val="de-DE"/>
                        </w:rPr>
                      </w:pPr>
                      <w:hyperlink r:id="rId11" w:history="1">
                        <w:r w:rsidR="007A23A7" w:rsidRPr="00705228">
                          <w:rPr>
                            <w:rStyle w:val="Hyperlink"/>
                            <w:rFonts w:ascii="Arial" w:hAnsi="Arial" w:cs="Arial"/>
                            <w:bCs/>
                            <w:color w:val="000000" w:themeColor="text1"/>
                            <w:sz w:val="16"/>
                            <w:szCs w:val="16"/>
                            <w:u w:val="none"/>
                          </w:rPr>
                          <w:t>presse@bito.com</w:t>
                        </w:r>
                      </w:hyperlink>
                    </w:p>
                  </w:txbxContent>
                </v:textbox>
              </v:shape>
            </w:pict>
          </mc:Fallback>
        </mc:AlternateContent>
      </w:r>
      <w:r w:rsidRPr="002D6EBC">
        <w:rPr>
          <w:rFonts w:ascii="Arial" w:hAnsi="Arial" w:cs="Arial"/>
          <w:bCs/>
          <w:i/>
          <w:noProof/>
          <w:color w:val="000000" w:themeColor="text1"/>
          <w:sz w:val="20"/>
        </w:rPr>
        <mc:AlternateContent>
          <mc:Choice Requires="wps">
            <w:drawing>
              <wp:anchor distT="0" distB="0" distL="114300" distR="114300" simplePos="0" relativeHeight="251659264" behindDoc="1" locked="0" layoutInCell="1" allowOverlap="1" wp14:anchorId="664A7FFD" wp14:editId="428DB797">
                <wp:simplePos x="0" y="0"/>
                <wp:positionH relativeFrom="column">
                  <wp:posOffset>-101865</wp:posOffset>
                </wp:positionH>
                <wp:positionV relativeFrom="paragraph">
                  <wp:posOffset>122555</wp:posOffset>
                </wp:positionV>
                <wp:extent cx="2890520" cy="951230"/>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2890520" cy="9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092FA" w14:textId="77777777" w:rsidR="007A23A7" w:rsidRPr="00705228" w:rsidRDefault="007A23A7" w:rsidP="007A23A7">
                            <w:pPr>
                              <w:pStyle w:val="BITOPresseinfoFlietextklein"/>
                              <w:ind w:left="142"/>
                              <w:jc w:val="both"/>
                              <w:rPr>
                                <w:bCs w:val="0"/>
                                <w:color w:val="000000"/>
                                <w:szCs w:val="16"/>
                                <w:lang w:val="de-DE"/>
                              </w:rPr>
                            </w:pPr>
                            <w:r w:rsidRPr="00705228">
                              <w:rPr>
                                <w:bCs w:val="0"/>
                                <w:color w:val="000000"/>
                                <w:szCs w:val="16"/>
                                <w:lang w:val="de-DE"/>
                              </w:rPr>
                              <w:t xml:space="preserve">BITO-Lagertechnik Bittmann GmbH    </w:t>
                            </w:r>
                          </w:p>
                          <w:p w14:paraId="5B134348" w14:textId="77777777" w:rsidR="007A23A7" w:rsidRPr="00705228" w:rsidRDefault="007A23A7" w:rsidP="007A23A7">
                            <w:pPr>
                              <w:pStyle w:val="BITOPresseinfoFlietextklein"/>
                              <w:ind w:left="142"/>
                              <w:jc w:val="both"/>
                              <w:rPr>
                                <w:bCs w:val="0"/>
                                <w:color w:val="000000"/>
                                <w:szCs w:val="16"/>
                                <w:lang w:val="de-DE"/>
                              </w:rPr>
                            </w:pPr>
                            <w:r w:rsidRPr="00705228">
                              <w:rPr>
                                <w:bCs w:val="0"/>
                                <w:color w:val="000000"/>
                                <w:szCs w:val="16"/>
                                <w:lang w:val="de-DE"/>
                              </w:rPr>
                              <w:t>Obertor 29</w:t>
                            </w:r>
                            <w:r w:rsidRPr="00705228">
                              <w:rPr>
                                <w:bCs w:val="0"/>
                                <w:color w:val="000000"/>
                                <w:szCs w:val="16"/>
                                <w:lang w:val="de-DE"/>
                              </w:rPr>
                              <w:tab/>
                            </w:r>
                            <w:r w:rsidRPr="00705228">
                              <w:rPr>
                                <w:bCs w:val="0"/>
                                <w:color w:val="000000"/>
                                <w:szCs w:val="16"/>
                                <w:lang w:val="de-DE"/>
                              </w:rPr>
                              <w:tab/>
                            </w:r>
                            <w:r w:rsidRPr="00705228">
                              <w:rPr>
                                <w:bCs w:val="0"/>
                                <w:color w:val="000000"/>
                                <w:szCs w:val="16"/>
                                <w:lang w:val="de-DE"/>
                              </w:rPr>
                              <w:tab/>
                            </w:r>
                          </w:p>
                          <w:p w14:paraId="0D08FF6B" w14:textId="77777777" w:rsidR="007A23A7" w:rsidRPr="00705228" w:rsidRDefault="007A23A7" w:rsidP="007A23A7">
                            <w:pPr>
                              <w:pStyle w:val="BITOPresseinfoFlietextklein"/>
                              <w:ind w:left="142"/>
                              <w:jc w:val="both"/>
                              <w:rPr>
                                <w:bCs w:val="0"/>
                                <w:color w:val="000000"/>
                                <w:szCs w:val="16"/>
                                <w:lang w:val="de-DE"/>
                              </w:rPr>
                            </w:pPr>
                            <w:r w:rsidRPr="00705228">
                              <w:rPr>
                                <w:bCs w:val="0"/>
                                <w:color w:val="000000"/>
                                <w:szCs w:val="16"/>
                                <w:lang w:val="de-DE"/>
                              </w:rPr>
                              <w:t xml:space="preserve">D-55590 Meisenheim </w:t>
                            </w:r>
                            <w:r w:rsidRPr="00705228">
                              <w:rPr>
                                <w:bCs w:val="0"/>
                                <w:color w:val="000000"/>
                                <w:szCs w:val="16"/>
                                <w:lang w:val="de-DE"/>
                              </w:rPr>
                              <w:tab/>
                            </w:r>
                            <w:r w:rsidRPr="00705228">
                              <w:rPr>
                                <w:bCs w:val="0"/>
                                <w:color w:val="000000"/>
                                <w:szCs w:val="16"/>
                                <w:lang w:val="de-DE"/>
                              </w:rPr>
                              <w:tab/>
                            </w:r>
                          </w:p>
                          <w:p w14:paraId="2D3B72AE" w14:textId="77777777" w:rsidR="007A23A7" w:rsidRPr="00705228" w:rsidRDefault="007A23A7" w:rsidP="007A23A7">
                            <w:pPr>
                              <w:pStyle w:val="Kopfzeile"/>
                              <w:spacing w:line="276" w:lineRule="auto"/>
                              <w:rPr>
                                <w:rFonts w:cs="Arial"/>
                                <w:sz w:val="16"/>
                                <w:szCs w:val="16"/>
                              </w:rPr>
                            </w:pPr>
                            <w:r w:rsidRPr="00705228">
                              <w:rPr>
                                <w:rFonts w:cs="Arial"/>
                                <w:sz w:val="16"/>
                                <w:szCs w:val="16"/>
                              </w:rPr>
                              <w:t xml:space="preserve">  </w:t>
                            </w:r>
                            <w:r>
                              <w:rPr>
                                <w:rFonts w:cs="Arial"/>
                                <w:sz w:val="16"/>
                                <w:szCs w:val="16"/>
                              </w:rPr>
                              <w:t xml:space="preserve"> </w:t>
                            </w:r>
                            <w:r w:rsidRPr="00705228">
                              <w:rPr>
                                <w:rFonts w:cs="Arial"/>
                                <w:sz w:val="16"/>
                                <w:szCs w:val="16"/>
                              </w:rPr>
                              <w:t>+49(0)6753-122-0</w:t>
                            </w:r>
                          </w:p>
                          <w:p w14:paraId="5CAB49A3" w14:textId="77777777" w:rsidR="007A23A7" w:rsidRPr="001075CB" w:rsidRDefault="007A23A7" w:rsidP="007A23A7">
                            <w:pPr>
                              <w:pStyle w:val="Vorgabetext"/>
                              <w:ind w:left="142" w:right="284"/>
                              <w:jc w:val="both"/>
                              <w:rPr>
                                <w:rFonts w:ascii="Arial" w:hAnsi="Arial" w:cs="Arial"/>
                                <w:color w:val="006666"/>
                                <w:sz w:val="18"/>
                                <w:szCs w:val="18"/>
                                <w:lang w:val="de-DE"/>
                              </w:rPr>
                            </w:pPr>
                          </w:p>
                          <w:p w14:paraId="3234D68C" w14:textId="77777777" w:rsidR="007A23A7" w:rsidRDefault="007A23A7" w:rsidP="007A23A7">
                            <w:pPr>
                              <w:ind w:left="14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A7FFD" id="_x0000_s1027" type="#_x0000_t202" style="position:absolute;margin-left:-8pt;margin-top:9.65pt;width:227.6pt;height:74.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" filled="f" stroked="f">
                <v:path arrowok="t"/>
                <v:textbox inset=",7.2pt,,7.2pt">
                  <w:txbxContent>
                    <w:p w14:paraId="320092FA" w14:textId="77777777" w:rsidR="007A23A7" w:rsidRPr="00705228" w:rsidRDefault="007A23A7" w:rsidP="007A23A7">
                      <w:pPr>
                        <w:pStyle w:val="BITOPresseinfoFlietextklein"/>
                        <w:ind w:left="142"/>
                        <w:jc w:val="both"/>
                        <w:rPr>
                          <w:bCs w:val="0"/>
                          <w:color w:val="000000"/>
                          <w:szCs w:val="16"/>
                          <w:lang w:val="de-DE"/>
                        </w:rPr>
                      </w:pPr>
                      <w:r w:rsidRPr="00705228">
                        <w:rPr>
                          <w:bCs w:val="0"/>
                          <w:color w:val="000000"/>
                          <w:szCs w:val="16"/>
                          <w:lang w:val="de-DE"/>
                        </w:rPr>
                        <w:t xml:space="preserve">BITO-Lagertechnik Bittmann GmbH    </w:t>
                      </w:r>
                    </w:p>
                    <w:p w14:paraId="5B134348" w14:textId="77777777" w:rsidR="007A23A7" w:rsidRPr="00705228" w:rsidRDefault="007A23A7" w:rsidP="007A23A7">
                      <w:pPr>
                        <w:pStyle w:val="BITOPresseinfoFlietextklein"/>
                        <w:ind w:left="142"/>
                        <w:jc w:val="both"/>
                        <w:rPr>
                          <w:bCs w:val="0"/>
                          <w:color w:val="000000"/>
                          <w:szCs w:val="16"/>
                          <w:lang w:val="de-DE"/>
                        </w:rPr>
                      </w:pPr>
                      <w:r w:rsidRPr="00705228">
                        <w:rPr>
                          <w:bCs w:val="0"/>
                          <w:color w:val="000000"/>
                          <w:szCs w:val="16"/>
                          <w:lang w:val="de-DE"/>
                        </w:rPr>
                        <w:t>Obertor 29</w:t>
                      </w:r>
                      <w:r w:rsidRPr="00705228">
                        <w:rPr>
                          <w:bCs w:val="0"/>
                          <w:color w:val="000000"/>
                          <w:szCs w:val="16"/>
                          <w:lang w:val="de-DE"/>
                        </w:rPr>
                        <w:tab/>
                      </w:r>
                      <w:r w:rsidRPr="00705228">
                        <w:rPr>
                          <w:bCs w:val="0"/>
                          <w:color w:val="000000"/>
                          <w:szCs w:val="16"/>
                          <w:lang w:val="de-DE"/>
                        </w:rPr>
                        <w:tab/>
                      </w:r>
                      <w:r w:rsidRPr="00705228">
                        <w:rPr>
                          <w:bCs w:val="0"/>
                          <w:color w:val="000000"/>
                          <w:szCs w:val="16"/>
                          <w:lang w:val="de-DE"/>
                        </w:rPr>
                        <w:tab/>
                      </w:r>
                    </w:p>
                    <w:p w14:paraId="0D08FF6B" w14:textId="77777777" w:rsidR="007A23A7" w:rsidRPr="00705228" w:rsidRDefault="007A23A7" w:rsidP="007A23A7">
                      <w:pPr>
                        <w:pStyle w:val="BITOPresseinfoFlietextklein"/>
                        <w:ind w:left="142"/>
                        <w:jc w:val="both"/>
                        <w:rPr>
                          <w:bCs w:val="0"/>
                          <w:color w:val="000000"/>
                          <w:szCs w:val="16"/>
                          <w:lang w:val="de-DE"/>
                        </w:rPr>
                      </w:pPr>
                      <w:r w:rsidRPr="00705228">
                        <w:rPr>
                          <w:bCs w:val="0"/>
                          <w:color w:val="000000"/>
                          <w:szCs w:val="16"/>
                          <w:lang w:val="de-DE"/>
                        </w:rPr>
                        <w:t xml:space="preserve">D-55590 Meisenheim </w:t>
                      </w:r>
                      <w:r w:rsidRPr="00705228">
                        <w:rPr>
                          <w:bCs w:val="0"/>
                          <w:color w:val="000000"/>
                          <w:szCs w:val="16"/>
                          <w:lang w:val="de-DE"/>
                        </w:rPr>
                        <w:tab/>
                      </w:r>
                      <w:r w:rsidRPr="00705228">
                        <w:rPr>
                          <w:bCs w:val="0"/>
                          <w:color w:val="000000"/>
                          <w:szCs w:val="16"/>
                          <w:lang w:val="de-DE"/>
                        </w:rPr>
                        <w:tab/>
                      </w:r>
                    </w:p>
                    <w:p w14:paraId="2D3B72AE" w14:textId="77777777" w:rsidR="007A23A7" w:rsidRPr="00705228" w:rsidRDefault="007A23A7" w:rsidP="007A23A7">
                      <w:pPr>
                        <w:pStyle w:val="Kopfzeile"/>
                        <w:spacing w:line="276" w:lineRule="auto"/>
                        <w:rPr>
                          <w:rFonts w:cs="Arial"/>
                          <w:sz w:val="16"/>
                          <w:szCs w:val="16"/>
                        </w:rPr>
                      </w:pPr>
                      <w:r w:rsidRPr="00705228">
                        <w:rPr>
                          <w:rFonts w:cs="Arial"/>
                          <w:sz w:val="16"/>
                          <w:szCs w:val="16"/>
                        </w:rPr>
                        <w:t xml:space="preserve">  </w:t>
                      </w:r>
                      <w:r>
                        <w:rPr>
                          <w:rFonts w:cs="Arial"/>
                          <w:sz w:val="16"/>
                          <w:szCs w:val="16"/>
                        </w:rPr>
                        <w:t xml:space="preserve"> </w:t>
                      </w:r>
                      <w:r w:rsidRPr="00705228">
                        <w:rPr>
                          <w:rFonts w:cs="Arial"/>
                          <w:sz w:val="16"/>
                          <w:szCs w:val="16"/>
                        </w:rPr>
                        <w:t>+49(0)6753-122-0</w:t>
                      </w:r>
                    </w:p>
                    <w:p w14:paraId="5CAB49A3" w14:textId="77777777" w:rsidR="007A23A7" w:rsidRPr="001075CB" w:rsidRDefault="007A23A7" w:rsidP="007A23A7">
                      <w:pPr>
                        <w:pStyle w:val="Vorgabetext"/>
                        <w:ind w:left="142" w:right="284"/>
                        <w:jc w:val="both"/>
                        <w:rPr>
                          <w:rFonts w:ascii="Arial" w:hAnsi="Arial" w:cs="Arial"/>
                          <w:color w:val="006666"/>
                          <w:sz w:val="18"/>
                          <w:szCs w:val="18"/>
                          <w:lang w:val="de-DE"/>
                        </w:rPr>
                      </w:pPr>
                    </w:p>
                    <w:p w14:paraId="3234D68C" w14:textId="77777777" w:rsidR="007A23A7" w:rsidRDefault="007A23A7" w:rsidP="007A23A7">
                      <w:pPr>
                        <w:ind w:left="142"/>
                      </w:pPr>
                    </w:p>
                  </w:txbxContent>
                </v:textbox>
              </v:shape>
            </w:pict>
          </mc:Fallback>
        </mc:AlternateContent>
      </w:r>
    </w:p>
    <w:sectPr w:rsidR="00752CF4" w:rsidRPr="00735E92" w:rsidSect="00AA4BE6">
      <w:headerReference w:type="default" r:id="rId12"/>
      <w:footerReference w:type="default" r:id="rId13"/>
      <w:headerReference w:type="first" r:id="rId14"/>
      <w:footerReference w:type="first" r:id="rId15"/>
      <w:pgSz w:w="11907" w:h="16840" w:code="9"/>
      <w:pgMar w:top="1134" w:right="2239" w:bottom="570" w:left="1304" w:header="720" w:footer="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C418" w14:textId="77777777" w:rsidR="00404842" w:rsidRDefault="00404842">
      <w:r>
        <w:separator/>
      </w:r>
    </w:p>
  </w:endnote>
  <w:endnote w:type="continuationSeparator" w:id="0">
    <w:p w14:paraId="43B78A84" w14:textId="77777777" w:rsidR="00404842" w:rsidRDefault="0040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0" w:type="dxa"/>
      <w:tblBorders>
        <w:top w:val="single" w:sz="4" w:space="0" w:color="auto"/>
      </w:tblBorders>
      <w:tblLayout w:type="fixed"/>
      <w:tblCellMar>
        <w:left w:w="70" w:type="dxa"/>
        <w:right w:w="70" w:type="dxa"/>
      </w:tblCellMar>
      <w:tblLook w:val="04A0" w:firstRow="1" w:lastRow="0" w:firstColumn="1" w:lastColumn="0" w:noHBand="0" w:noVBand="1"/>
    </w:tblPr>
    <w:tblGrid>
      <w:gridCol w:w="1630"/>
      <w:gridCol w:w="2268"/>
      <w:gridCol w:w="6242"/>
    </w:tblGrid>
    <w:tr w:rsidR="00F46C60" w:rsidRPr="00550C9C" w14:paraId="09EF0C05" w14:textId="77777777" w:rsidTr="00F2487E">
      <w:trPr>
        <w:trHeight w:val="1141"/>
      </w:trPr>
      <w:tc>
        <w:tcPr>
          <w:tcW w:w="3898" w:type="dxa"/>
          <w:gridSpan w:val="2"/>
          <w:tcBorders>
            <w:top w:val="nil"/>
            <w:left w:val="nil"/>
            <w:bottom w:val="nil"/>
            <w:right w:val="nil"/>
          </w:tcBorders>
          <w:vAlign w:val="center"/>
        </w:tcPr>
        <w:p w14:paraId="309C11B8" w14:textId="77777777" w:rsidR="00F46C60" w:rsidRPr="00550C9C" w:rsidRDefault="00F46C60" w:rsidP="006B0F25">
          <w:pPr>
            <w:pStyle w:val="Kopfzeile"/>
            <w:tabs>
              <w:tab w:val="clear" w:pos="4536"/>
              <w:tab w:val="clear" w:pos="9072"/>
              <w:tab w:val="left" w:pos="780"/>
            </w:tabs>
            <w:spacing w:before="6" w:afterLines="30" w:after="72"/>
            <w:rPr>
              <w:rFonts w:ascii="Arial Narrow" w:hAnsi="Arial Narrow"/>
              <w:b/>
              <w:color w:val="008080"/>
              <w:sz w:val="18"/>
              <w:szCs w:val="24"/>
            </w:rPr>
          </w:pPr>
        </w:p>
      </w:tc>
      <w:tc>
        <w:tcPr>
          <w:tcW w:w="6242" w:type="dxa"/>
          <w:tcBorders>
            <w:top w:val="nil"/>
            <w:left w:val="nil"/>
            <w:bottom w:val="nil"/>
            <w:right w:val="nil"/>
          </w:tcBorders>
          <w:vAlign w:val="center"/>
        </w:tcPr>
        <w:p w14:paraId="6E6092DD" w14:textId="77777777" w:rsidR="00F46C60" w:rsidRDefault="00F46C60" w:rsidP="006B0F25">
          <w:pPr>
            <w:pStyle w:val="Fuzeile"/>
            <w:tabs>
              <w:tab w:val="clear" w:pos="4536"/>
              <w:tab w:val="clear" w:pos="9072"/>
              <w:tab w:val="left" w:pos="1631"/>
              <w:tab w:val="left" w:pos="3899"/>
            </w:tabs>
            <w:spacing w:before="6" w:afterLines="30" w:after="72"/>
            <w:rPr>
              <w:rFonts w:ascii="Arial Narrow" w:hAnsi="Arial Narrow"/>
              <w:sz w:val="16"/>
              <w:szCs w:val="16"/>
            </w:rPr>
          </w:pPr>
        </w:p>
      </w:tc>
    </w:tr>
    <w:tr w:rsidR="00F46C60" w:rsidRPr="002449CF" w14:paraId="288B47BC" w14:textId="77777777" w:rsidTr="00F2487E">
      <w:tc>
        <w:tcPr>
          <w:tcW w:w="1630" w:type="dxa"/>
          <w:tcBorders>
            <w:top w:val="nil"/>
            <w:left w:val="nil"/>
            <w:bottom w:val="nil"/>
            <w:right w:val="nil"/>
          </w:tcBorders>
        </w:tcPr>
        <w:p w14:paraId="32ACC64D" w14:textId="77777777" w:rsidR="00F46C60" w:rsidRPr="00550C9C" w:rsidRDefault="00F46C60" w:rsidP="006B0F25">
          <w:pPr>
            <w:pStyle w:val="Fuzeile"/>
            <w:tabs>
              <w:tab w:val="clear" w:pos="4536"/>
              <w:tab w:val="clear" w:pos="9072"/>
            </w:tabs>
            <w:rPr>
              <w:rFonts w:ascii="Arial Narrow" w:hAnsi="Arial Narrow"/>
              <w:sz w:val="18"/>
              <w:szCs w:val="24"/>
            </w:rPr>
          </w:pPr>
        </w:p>
      </w:tc>
      <w:tc>
        <w:tcPr>
          <w:tcW w:w="2268" w:type="dxa"/>
          <w:tcBorders>
            <w:top w:val="nil"/>
            <w:left w:val="nil"/>
            <w:bottom w:val="nil"/>
            <w:right w:val="nil"/>
          </w:tcBorders>
        </w:tcPr>
        <w:p w14:paraId="29405170" w14:textId="77777777" w:rsidR="00F46C60" w:rsidRPr="00CA2363" w:rsidRDefault="00F46C60" w:rsidP="006B0F25">
          <w:pPr>
            <w:pStyle w:val="Kopfzeile"/>
            <w:tabs>
              <w:tab w:val="clear" w:pos="4536"/>
              <w:tab w:val="clear" w:pos="9072"/>
              <w:tab w:val="left" w:pos="638"/>
            </w:tabs>
            <w:rPr>
              <w:rFonts w:ascii="Arial Narrow" w:hAnsi="Arial Narrow"/>
              <w:sz w:val="2"/>
              <w:szCs w:val="2"/>
            </w:rPr>
          </w:pPr>
        </w:p>
      </w:tc>
      <w:tc>
        <w:tcPr>
          <w:tcW w:w="6242" w:type="dxa"/>
          <w:tcBorders>
            <w:top w:val="nil"/>
            <w:left w:val="nil"/>
            <w:bottom w:val="nil"/>
            <w:right w:val="nil"/>
          </w:tcBorders>
        </w:tcPr>
        <w:p w14:paraId="23810AE2" w14:textId="77777777" w:rsidR="00F46C60" w:rsidRPr="00550C9C" w:rsidRDefault="00F46C60" w:rsidP="006B0F25">
          <w:pPr>
            <w:pStyle w:val="Fuzeile"/>
            <w:tabs>
              <w:tab w:val="clear" w:pos="4536"/>
              <w:tab w:val="clear" w:pos="9072"/>
              <w:tab w:val="left" w:pos="1631"/>
              <w:tab w:val="left" w:pos="3899"/>
            </w:tabs>
            <w:rPr>
              <w:rFonts w:ascii="Arial Narrow" w:hAnsi="Arial Narrow"/>
              <w:sz w:val="18"/>
              <w:szCs w:val="24"/>
              <w:lang w:val="sv-SE"/>
            </w:rPr>
          </w:pPr>
        </w:p>
      </w:tc>
    </w:tr>
  </w:tbl>
  <w:p w14:paraId="024BC3A7" w14:textId="77777777" w:rsidR="00F46C60" w:rsidRPr="00B40B7A" w:rsidRDefault="00F46C60" w:rsidP="006B0F25">
    <w:pPr>
      <w:pStyle w:val="Fuzeile"/>
      <w:rPr>
        <w:sz w:val="4"/>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0" w:type="dxa"/>
      <w:tblBorders>
        <w:top w:val="single" w:sz="4" w:space="0" w:color="auto"/>
      </w:tblBorders>
      <w:tblLayout w:type="fixed"/>
      <w:tblCellMar>
        <w:left w:w="70" w:type="dxa"/>
        <w:right w:w="70" w:type="dxa"/>
      </w:tblCellMar>
      <w:tblLook w:val="04A0" w:firstRow="1" w:lastRow="0" w:firstColumn="1" w:lastColumn="0" w:noHBand="0" w:noVBand="1"/>
    </w:tblPr>
    <w:tblGrid>
      <w:gridCol w:w="1630"/>
      <w:gridCol w:w="2268"/>
      <w:gridCol w:w="6242"/>
    </w:tblGrid>
    <w:tr w:rsidR="00F46C60" w:rsidRPr="00550C9C" w14:paraId="541FCBB6" w14:textId="77777777" w:rsidTr="006B0F25">
      <w:tc>
        <w:tcPr>
          <w:tcW w:w="3898" w:type="dxa"/>
          <w:gridSpan w:val="2"/>
          <w:tcBorders>
            <w:top w:val="nil"/>
            <w:left w:val="nil"/>
            <w:bottom w:val="nil"/>
            <w:right w:val="nil"/>
          </w:tcBorders>
          <w:vAlign w:val="center"/>
        </w:tcPr>
        <w:p w14:paraId="59007F85" w14:textId="77777777" w:rsidR="00F46C60" w:rsidRPr="00550C9C" w:rsidRDefault="00F46C60" w:rsidP="006B0F25">
          <w:pPr>
            <w:pStyle w:val="Kopfzeile"/>
            <w:tabs>
              <w:tab w:val="clear" w:pos="4536"/>
              <w:tab w:val="clear" w:pos="9072"/>
              <w:tab w:val="left" w:pos="780"/>
            </w:tabs>
            <w:spacing w:before="6" w:afterLines="30" w:after="72"/>
            <w:rPr>
              <w:rFonts w:ascii="Arial Narrow" w:hAnsi="Arial Narrow"/>
              <w:b/>
              <w:color w:val="008080"/>
              <w:sz w:val="18"/>
              <w:szCs w:val="24"/>
            </w:rPr>
          </w:pPr>
          <w:r>
            <w:rPr>
              <w:rFonts w:ascii="Arial Narrow" w:hAnsi="Arial Narrow"/>
              <w:sz w:val="16"/>
              <w:szCs w:val="24"/>
            </w:rPr>
            <w:t xml:space="preserve"> </w:t>
          </w:r>
        </w:p>
      </w:tc>
      <w:tc>
        <w:tcPr>
          <w:tcW w:w="6242" w:type="dxa"/>
          <w:tcBorders>
            <w:top w:val="nil"/>
            <w:left w:val="nil"/>
            <w:bottom w:val="nil"/>
            <w:right w:val="nil"/>
          </w:tcBorders>
          <w:vAlign w:val="center"/>
        </w:tcPr>
        <w:p w14:paraId="0328ED2F" w14:textId="77777777" w:rsidR="00F46C60" w:rsidRDefault="00F46C60" w:rsidP="006B0F25">
          <w:pPr>
            <w:pStyle w:val="Fuzeile"/>
            <w:tabs>
              <w:tab w:val="clear" w:pos="4536"/>
              <w:tab w:val="clear" w:pos="9072"/>
              <w:tab w:val="left" w:pos="1631"/>
              <w:tab w:val="left" w:pos="3899"/>
            </w:tabs>
            <w:spacing w:before="6" w:afterLines="30" w:after="72"/>
            <w:rPr>
              <w:rFonts w:ascii="Arial Narrow" w:hAnsi="Arial Narrow"/>
              <w:sz w:val="16"/>
              <w:szCs w:val="16"/>
            </w:rPr>
          </w:pPr>
          <w:r>
            <w:rPr>
              <w:rFonts w:ascii="Arial Narrow" w:hAnsi="Arial Narrow"/>
              <w:sz w:val="16"/>
              <w:szCs w:val="24"/>
            </w:rPr>
            <w:t xml:space="preserve"> </w:t>
          </w:r>
        </w:p>
      </w:tc>
    </w:tr>
    <w:tr w:rsidR="00F46C60" w:rsidRPr="00E06B50" w14:paraId="166652E5" w14:textId="77777777" w:rsidTr="0091757B">
      <w:trPr>
        <w:trHeight w:val="61"/>
      </w:trPr>
      <w:tc>
        <w:tcPr>
          <w:tcW w:w="1630" w:type="dxa"/>
          <w:tcBorders>
            <w:top w:val="nil"/>
            <w:left w:val="nil"/>
            <w:bottom w:val="nil"/>
            <w:right w:val="nil"/>
          </w:tcBorders>
          <w:hideMark/>
        </w:tcPr>
        <w:p w14:paraId="62D6E254" w14:textId="77777777" w:rsidR="00F46C60" w:rsidRPr="00550C9C" w:rsidRDefault="00F46C60" w:rsidP="006B0F25">
          <w:pPr>
            <w:pStyle w:val="Fuzeile"/>
            <w:tabs>
              <w:tab w:val="clear" w:pos="4536"/>
              <w:tab w:val="clear" w:pos="9072"/>
            </w:tabs>
            <w:rPr>
              <w:rFonts w:ascii="Arial Narrow" w:hAnsi="Arial Narrow"/>
              <w:sz w:val="18"/>
              <w:szCs w:val="24"/>
            </w:rPr>
          </w:pPr>
          <w:r>
            <w:rPr>
              <w:rFonts w:ascii="Arial Narrow" w:hAnsi="Arial Narrow"/>
              <w:b/>
              <w:color w:val="008080"/>
              <w:sz w:val="18"/>
              <w:szCs w:val="24"/>
            </w:rPr>
            <w:t xml:space="preserve"> </w:t>
          </w:r>
        </w:p>
      </w:tc>
      <w:tc>
        <w:tcPr>
          <w:tcW w:w="2268" w:type="dxa"/>
          <w:tcBorders>
            <w:top w:val="nil"/>
            <w:left w:val="nil"/>
            <w:bottom w:val="nil"/>
            <w:right w:val="nil"/>
          </w:tcBorders>
          <w:hideMark/>
        </w:tcPr>
        <w:p w14:paraId="68B59FDB" w14:textId="77777777" w:rsidR="00F46C60" w:rsidRPr="00550C9C" w:rsidRDefault="00F46C60" w:rsidP="006B0F25">
          <w:pPr>
            <w:pStyle w:val="Kopfzeile"/>
            <w:tabs>
              <w:tab w:val="clear" w:pos="4536"/>
              <w:tab w:val="clear" w:pos="9072"/>
              <w:tab w:val="left" w:pos="638"/>
            </w:tabs>
            <w:rPr>
              <w:rFonts w:ascii="Arial Narrow" w:hAnsi="Arial Narrow"/>
              <w:sz w:val="18"/>
              <w:szCs w:val="24"/>
            </w:rPr>
          </w:pPr>
          <w:r>
            <w:rPr>
              <w:rFonts w:ascii="Arial Narrow" w:hAnsi="Arial Narrow"/>
              <w:b/>
              <w:color w:val="008080"/>
              <w:sz w:val="18"/>
              <w:szCs w:val="24"/>
            </w:rPr>
            <w:t xml:space="preserve"> </w:t>
          </w:r>
        </w:p>
        <w:p w14:paraId="1AC2919E" w14:textId="77777777" w:rsidR="00F46C60" w:rsidRPr="00CA2363" w:rsidRDefault="00F46C60" w:rsidP="006B0F25">
          <w:pPr>
            <w:pStyle w:val="Kopfzeile"/>
            <w:tabs>
              <w:tab w:val="clear" w:pos="4536"/>
              <w:tab w:val="clear" w:pos="9072"/>
              <w:tab w:val="left" w:pos="638"/>
            </w:tabs>
            <w:rPr>
              <w:rFonts w:ascii="Arial Narrow" w:hAnsi="Arial Narrow"/>
              <w:sz w:val="2"/>
              <w:szCs w:val="2"/>
            </w:rPr>
          </w:pPr>
        </w:p>
      </w:tc>
      <w:tc>
        <w:tcPr>
          <w:tcW w:w="6242" w:type="dxa"/>
          <w:tcBorders>
            <w:top w:val="nil"/>
            <w:left w:val="nil"/>
            <w:bottom w:val="nil"/>
            <w:right w:val="nil"/>
          </w:tcBorders>
        </w:tcPr>
        <w:p w14:paraId="355913F2" w14:textId="77777777" w:rsidR="00F46C60" w:rsidRPr="00B40B7A" w:rsidRDefault="00F46C60" w:rsidP="006B0F25">
          <w:pPr>
            <w:pStyle w:val="Fuzeile"/>
            <w:tabs>
              <w:tab w:val="left" w:pos="1701"/>
              <w:tab w:val="center" w:pos="4040"/>
            </w:tabs>
            <w:rPr>
              <w:rFonts w:ascii="Arial Narrow" w:hAnsi="Arial Narrow"/>
              <w:sz w:val="16"/>
              <w:szCs w:val="16"/>
              <w:lang w:val="sv-SE"/>
            </w:rPr>
          </w:pPr>
          <w:r>
            <w:rPr>
              <w:rFonts w:ascii="Arial Narrow" w:hAnsi="Arial Narrow"/>
              <w:sz w:val="16"/>
              <w:szCs w:val="16"/>
            </w:rPr>
            <w:t xml:space="preserve"> </w:t>
          </w:r>
        </w:p>
        <w:p w14:paraId="355EF193" w14:textId="77777777" w:rsidR="00F46C60" w:rsidRPr="00550C9C" w:rsidRDefault="00F46C60" w:rsidP="006B0F25">
          <w:pPr>
            <w:pStyle w:val="Fuzeile"/>
            <w:tabs>
              <w:tab w:val="clear" w:pos="4536"/>
              <w:tab w:val="clear" w:pos="9072"/>
              <w:tab w:val="left" w:pos="1631"/>
              <w:tab w:val="left" w:pos="3899"/>
            </w:tabs>
            <w:rPr>
              <w:rFonts w:ascii="Arial Narrow" w:hAnsi="Arial Narrow"/>
              <w:sz w:val="18"/>
              <w:szCs w:val="24"/>
              <w:lang w:val="sv-SE"/>
            </w:rPr>
          </w:pPr>
        </w:p>
      </w:tc>
    </w:tr>
  </w:tbl>
  <w:p w14:paraId="6E86E166" w14:textId="77777777" w:rsidR="00F46C60" w:rsidRPr="00B40B7A" w:rsidRDefault="00F46C60" w:rsidP="006B0F25">
    <w:pPr>
      <w:pStyle w:val="Fuzeile"/>
      <w:rPr>
        <w:sz w:val="4"/>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BA83" w14:textId="77777777" w:rsidR="00404842" w:rsidRDefault="00404842">
      <w:r>
        <w:separator/>
      </w:r>
    </w:p>
  </w:footnote>
  <w:footnote w:type="continuationSeparator" w:id="0">
    <w:p w14:paraId="1AA6A325" w14:textId="77777777" w:rsidR="00404842" w:rsidRDefault="0040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7583"/>
      <w:gridCol w:w="2227"/>
    </w:tblGrid>
    <w:tr w:rsidR="00F46C60" w:rsidRPr="00550C9C" w14:paraId="77AF84DC" w14:textId="77777777" w:rsidTr="006B0F25">
      <w:trPr>
        <w:cantSplit/>
        <w:trHeight w:hRule="exact" w:val="1276"/>
      </w:trPr>
      <w:tc>
        <w:tcPr>
          <w:tcW w:w="7583" w:type="dxa"/>
        </w:tcPr>
        <w:p w14:paraId="026174B0" w14:textId="106020E7" w:rsidR="00F46C60" w:rsidRPr="00550C9C" w:rsidRDefault="00F46C60" w:rsidP="00C82853">
          <w:pPr>
            <w:pStyle w:val="Kopfzeile"/>
            <w:tabs>
              <w:tab w:val="clear" w:pos="4536"/>
              <w:tab w:val="clear" w:pos="9072"/>
              <w:tab w:val="left" w:pos="6306"/>
            </w:tabs>
            <w:rPr>
              <w:szCs w:val="24"/>
            </w:rPr>
          </w:pPr>
        </w:p>
        <w:p w14:paraId="6FC64340" w14:textId="167AA202" w:rsidR="00F46C60" w:rsidRPr="00F61790" w:rsidRDefault="00F46C60" w:rsidP="006B0F25">
          <w:pPr>
            <w:pStyle w:val="Kopfzeile"/>
            <w:tabs>
              <w:tab w:val="clear" w:pos="4536"/>
              <w:tab w:val="clear" w:pos="9072"/>
            </w:tabs>
            <w:rPr>
              <w:sz w:val="18"/>
              <w:szCs w:val="18"/>
            </w:rPr>
          </w:pPr>
        </w:p>
        <w:p w14:paraId="240EDAC0" w14:textId="466B2CEA" w:rsidR="00F46C60" w:rsidRPr="00550C9C" w:rsidRDefault="00F46C60" w:rsidP="006B0F25">
          <w:pPr>
            <w:pStyle w:val="Kopfzeile"/>
            <w:tabs>
              <w:tab w:val="clear" w:pos="4536"/>
              <w:tab w:val="clear" w:pos="9072"/>
            </w:tabs>
            <w:rPr>
              <w:rFonts w:ascii="Arial Narrow" w:hAnsi="Arial Narrow"/>
              <w:color w:val="008080"/>
              <w:spacing w:val="10"/>
              <w:sz w:val="24"/>
              <w:szCs w:val="24"/>
            </w:rPr>
          </w:pPr>
          <w:r w:rsidRPr="00550C9C">
            <w:rPr>
              <w:rFonts w:ascii="Arial Narrow" w:hAnsi="Arial Narrow"/>
              <w:color w:val="008080"/>
              <w:spacing w:val="10"/>
              <w:sz w:val="24"/>
              <w:szCs w:val="24"/>
            </w:rPr>
            <w:t xml:space="preserve">Innovative Lagerlösungen - Innovative Storage Solutions </w:t>
          </w:r>
        </w:p>
        <w:p w14:paraId="68EAC2E7" w14:textId="13E7F99D" w:rsidR="00F46C60" w:rsidRPr="00550C9C" w:rsidRDefault="00F46C60" w:rsidP="006B0F25">
          <w:pPr>
            <w:pStyle w:val="Kopfzeile"/>
            <w:tabs>
              <w:tab w:val="clear" w:pos="4536"/>
              <w:tab w:val="clear" w:pos="9072"/>
            </w:tabs>
            <w:rPr>
              <w:szCs w:val="24"/>
            </w:rPr>
          </w:pPr>
          <w:r w:rsidRPr="00550C9C">
            <w:rPr>
              <w:rFonts w:ascii="Arial Narrow" w:hAnsi="Arial Narrow"/>
              <w:b/>
              <w:color w:val="008080"/>
              <w:spacing w:val="10"/>
              <w:sz w:val="24"/>
              <w:szCs w:val="24"/>
            </w:rPr>
            <w:t>www.bito.com</w:t>
          </w:r>
        </w:p>
      </w:tc>
      <w:tc>
        <w:tcPr>
          <w:tcW w:w="2227" w:type="dxa"/>
        </w:tcPr>
        <w:p w14:paraId="1143F8E1" w14:textId="77777777" w:rsidR="00F46C60" w:rsidRPr="00550C9C" w:rsidRDefault="00F46C60" w:rsidP="006B0F25">
          <w:pPr>
            <w:pStyle w:val="Kopfzeile"/>
            <w:tabs>
              <w:tab w:val="clear" w:pos="4536"/>
              <w:tab w:val="clear" w:pos="9072"/>
            </w:tabs>
            <w:jc w:val="right"/>
            <w:rPr>
              <w:szCs w:val="24"/>
            </w:rPr>
          </w:pPr>
          <w:r>
            <w:rPr>
              <w:noProof/>
              <w:szCs w:val="24"/>
            </w:rPr>
            <w:drawing>
              <wp:inline distT="0" distB="0" distL="0" distR="0" wp14:anchorId="63BC2FA1" wp14:editId="457C278D">
                <wp:extent cx="1187450" cy="77406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774065"/>
                        </a:xfrm>
                        <a:prstGeom prst="rect">
                          <a:avLst/>
                        </a:prstGeom>
                        <a:noFill/>
                        <a:ln>
                          <a:noFill/>
                        </a:ln>
                      </pic:spPr>
                    </pic:pic>
                  </a:graphicData>
                </a:graphic>
              </wp:inline>
            </w:drawing>
          </w:r>
        </w:p>
      </w:tc>
    </w:tr>
  </w:tbl>
  <w:p w14:paraId="2388E3CF" w14:textId="52DB0A92" w:rsidR="00F46C60" w:rsidRPr="005D15C1" w:rsidRDefault="00222AA2" w:rsidP="006B0F25">
    <w:pPr>
      <w:pStyle w:val="Kopfzeile"/>
      <w:ind w:right="113"/>
      <w:rPr>
        <w:sz w:val="16"/>
        <w:szCs w:val="16"/>
      </w:rPr>
    </w:pPr>
    <w:r>
      <w:rPr>
        <w:noProof/>
        <w:sz w:val="16"/>
        <w:szCs w:val="16"/>
      </w:rPr>
      <w:drawing>
        <wp:anchor distT="0" distB="0" distL="114300" distR="114300" simplePos="0" relativeHeight="251663360" behindDoc="1" locked="0" layoutInCell="1" allowOverlap="1" wp14:anchorId="34235A7C" wp14:editId="57B9A170">
          <wp:simplePos x="0" y="0"/>
          <wp:positionH relativeFrom="column">
            <wp:posOffset>4058285</wp:posOffset>
          </wp:positionH>
          <wp:positionV relativeFrom="paragraph">
            <wp:posOffset>-817245</wp:posOffset>
          </wp:positionV>
          <wp:extent cx="764540" cy="764540"/>
          <wp:effectExtent l="0" t="0" r="0" b="0"/>
          <wp:wrapNone/>
          <wp:docPr id="5" name="Grafik 5"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ild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64540" cy="764540"/>
                  </a:xfrm>
                  <a:prstGeom prst="rect">
                    <a:avLst/>
                  </a:prstGeom>
                </pic:spPr>
              </pic:pic>
            </a:graphicData>
          </a:graphic>
          <wp14:sizeRelH relativeFrom="margin">
            <wp14:pctWidth>0</wp14:pctWidth>
          </wp14:sizeRelH>
          <wp14:sizeRelV relativeFrom="margin">
            <wp14:pctHeight>0</wp14:pctHeight>
          </wp14:sizeRelV>
        </wp:anchor>
      </w:drawing>
    </w:r>
  </w:p>
  <w:p w14:paraId="559847A7" w14:textId="65F870B6" w:rsidR="00F46C60" w:rsidRDefault="00F46C60" w:rsidP="006B0F25">
    <w:pPr>
      <w:pStyle w:val="Kopfzeile"/>
      <w:ind w:right="113"/>
      <w:jc w:val="right"/>
      <w:rPr>
        <w:sz w:val="20"/>
      </w:rPr>
    </w:pPr>
    <w:r>
      <w:rPr>
        <w:sz w:val="20"/>
      </w:rPr>
      <w:t xml:space="preserve">Seite </w:t>
    </w:r>
    <w:r>
      <w:rPr>
        <w:sz w:val="20"/>
      </w:rPr>
      <w:fldChar w:fldCharType="begin"/>
    </w:r>
    <w:r>
      <w:rPr>
        <w:sz w:val="20"/>
      </w:rPr>
      <w:instrText xml:space="preserve"> PAGE \* ARABIC </w:instrText>
    </w:r>
    <w:r>
      <w:rPr>
        <w:sz w:val="20"/>
      </w:rPr>
      <w:fldChar w:fldCharType="separate"/>
    </w:r>
    <w:r>
      <w:rPr>
        <w:noProof/>
        <w:sz w:val="20"/>
      </w:rPr>
      <w:t>2</w:t>
    </w:r>
    <w:r>
      <w:rPr>
        <w:sz w:val="20"/>
      </w:rPr>
      <w:fldChar w:fldCharType="end"/>
    </w:r>
    <w:r>
      <w:rPr>
        <w:sz w:val="20"/>
      </w:rPr>
      <w:t xml:space="preserve"> von </w:t>
    </w:r>
    <w:r>
      <w:rPr>
        <w:sz w:val="20"/>
      </w:rPr>
      <w:fldChar w:fldCharType="begin"/>
    </w:r>
    <w:r>
      <w:rPr>
        <w:sz w:val="20"/>
      </w:rPr>
      <w:instrText xml:space="preserve"> NUMPAGES </w:instrText>
    </w:r>
    <w:r>
      <w:rPr>
        <w:sz w:val="20"/>
      </w:rPr>
      <w:fldChar w:fldCharType="separate"/>
    </w:r>
    <w:r>
      <w:rPr>
        <w:noProof/>
        <w:sz w:val="20"/>
      </w:rPr>
      <w:t>1</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7583"/>
      <w:gridCol w:w="2227"/>
    </w:tblGrid>
    <w:tr w:rsidR="00F46C60" w:rsidRPr="00550C9C" w14:paraId="480ED266" w14:textId="77777777" w:rsidTr="006B0F25">
      <w:trPr>
        <w:cantSplit/>
        <w:trHeight w:hRule="exact" w:val="1276"/>
      </w:trPr>
      <w:tc>
        <w:tcPr>
          <w:tcW w:w="7583" w:type="dxa"/>
        </w:tcPr>
        <w:p w14:paraId="4B5D2409" w14:textId="01D2FB70" w:rsidR="00F46C60" w:rsidRPr="000D41EC" w:rsidRDefault="00222AA2" w:rsidP="006B0F25">
          <w:pPr>
            <w:pStyle w:val="Kopfzeile"/>
            <w:tabs>
              <w:tab w:val="clear" w:pos="4536"/>
              <w:tab w:val="clear" w:pos="9072"/>
            </w:tabs>
            <w:rPr>
              <w:sz w:val="40"/>
              <w:szCs w:val="40"/>
            </w:rPr>
          </w:pPr>
          <w:r>
            <w:rPr>
              <w:noProof/>
              <w:sz w:val="16"/>
              <w:szCs w:val="16"/>
            </w:rPr>
            <w:drawing>
              <wp:anchor distT="0" distB="0" distL="114300" distR="114300" simplePos="0" relativeHeight="251662336" behindDoc="1" locked="0" layoutInCell="1" allowOverlap="1" wp14:anchorId="755595EE" wp14:editId="1F4456D6">
                <wp:simplePos x="0" y="0"/>
                <wp:positionH relativeFrom="column">
                  <wp:posOffset>3951301</wp:posOffset>
                </wp:positionH>
                <wp:positionV relativeFrom="paragraph">
                  <wp:posOffset>46382</wp:posOffset>
                </wp:positionV>
                <wp:extent cx="738671" cy="738671"/>
                <wp:effectExtent l="0" t="0" r="0" b="0"/>
                <wp:wrapNone/>
                <wp:docPr id="3" name="Grafik 3"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hild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45726" cy="745726"/>
                        </a:xfrm>
                        <a:prstGeom prst="rect">
                          <a:avLst/>
                        </a:prstGeom>
                      </pic:spPr>
                    </pic:pic>
                  </a:graphicData>
                </a:graphic>
                <wp14:sizeRelH relativeFrom="margin">
                  <wp14:pctWidth>0</wp14:pctWidth>
                </wp14:sizeRelH>
                <wp14:sizeRelV relativeFrom="margin">
                  <wp14:pctHeight>0</wp14:pctHeight>
                </wp14:sizeRelV>
              </wp:anchor>
            </w:drawing>
          </w:r>
        </w:p>
        <w:p w14:paraId="4F3C5BCA" w14:textId="77777777" w:rsidR="00F46C60" w:rsidRPr="00F61790" w:rsidRDefault="00F46C60" w:rsidP="006B0F25">
          <w:pPr>
            <w:pStyle w:val="Kopfzeile"/>
            <w:tabs>
              <w:tab w:val="clear" w:pos="4536"/>
              <w:tab w:val="clear" w:pos="9072"/>
            </w:tabs>
            <w:rPr>
              <w:sz w:val="18"/>
              <w:szCs w:val="18"/>
            </w:rPr>
          </w:pPr>
        </w:p>
        <w:p w14:paraId="599A2B26" w14:textId="77777777" w:rsidR="00F46C60" w:rsidRPr="007A0157" w:rsidRDefault="00F46C60" w:rsidP="000D41EC">
          <w:pPr>
            <w:pStyle w:val="KeinAbsatzformat"/>
            <w:tabs>
              <w:tab w:val="left" w:pos="1040"/>
            </w:tabs>
            <w:rPr>
              <w:rFonts w:ascii="Calibri" w:hAnsi="Calibri" w:cs="Calibri"/>
              <w:b/>
              <w:bCs/>
              <w:color w:val="108086"/>
              <w:spacing w:val="5"/>
              <w:sz w:val="20"/>
              <w:szCs w:val="20"/>
            </w:rPr>
          </w:pPr>
          <w:r w:rsidRPr="007A0157">
            <w:rPr>
              <w:rFonts w:ascii="Calibri" w:hAnsi="Calibri" w:cs="Calibri"/>
              <w:b/>
              <w:bCs/>
              <w:color w:val="108086"/>
              <w:spacing w:val="5"/>
              <w:sz w:val="20"/>
              <w:szCs w:val="20"/>
            </w:rPr>
            <w:t>BITO. Smart. Hochwertig. Zuverlässig.  |  www.bito.com</w:t>
          </w:r>
          <w:r>
            <w:rPr>
              <w:rFonts w:ascii="Calibri" w:hAnsi="Calibri" w:cs="Calibri"/>
              <w:b/>
              <w:bCs/>
              <w:color w:val="108086"/>
              <w:spacing w:val="5"/>
              <w:sz w:val="20"/>
              <w:szCs w:val="20"/>
            </w:rPr>
            <w:t xml:space="preserve"> </w:t>
          </w:r>
        </w:p>
        <w:p w14:paraId="0A7637AF" w14:textId="77777777" w:rsidR="00F46C60" w:rsidRPr="00550C9C" w:rsidRDefault="00F46C60" w:rsidP="006B0F25">
          <w:pPr>
            <w:pStyle w:val="Kopfzeile"/>
            <w:tabs>
              <w:tab w:val="clear" w:pos="4536"/>
              <w:tab w:val="clear" w:pos="9072"/>
            </w:tabs>
            <w:rPr>
              <w:szCs w:val="24"/>
            </w:rPr>
          </w:pPr>
        </w:p>
      </w:tc>
      <w:tc>
        <w:tcPr>
          <w:tcW w:w="2227" w:type="dxa"/>
        </w:tcPr>
        <w:p w14:paraId="7442F71C" w14:textId="77777777" w:rsidR="00F46C60" w:rsidRPr="00550C9C" w:rsidRDefault="00F46C60" w:rsidP="006B0F25">
          <w:pPr>
            <w:pStyle w:val="Kopfzeile"/>
            <w:tabs>
              <w:tab w:val="clear" w:pos="4536"/>
              <w:tab w:val="clear" w:pos="9072"/>
            </w:tabs>
            <w:jc w:val="right"/>
            <w:rPr>
              <w:szCs w:val="24"/>
            </w:rPr>
          </w:pPr>
          <w:r>
            <w:rPr>
              <w:noProof/>
              <w:szCs w:val="24"/>
            </w:rPr>
            <w:drawing>
              <wp:inline distT="0" distB="0" distL="0" distR="0" wp14:anchorId="0A94C536" wp14:editId="085E6F6E">
                <wp:extent cx="1172210" cy="774065"/>
                <wp:effectExtent l="0" t="0" r="0" b="0"/>
                <wp:docPr id="2"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210" cy="774065"/>
                        </a:xfrm>
                        <a:prstGeom prst="rect">
                          <a:avLst/>
                        </a:prstGeom>
                        <a:noFill/>
                        <a:ln>
                          <a:noFill/>
                        </a:ln>
                      </pic:spPr>
                    </pic:pic>
                  </a:graphicData>
                </a:graphic>
              </wp:inline>
            </w:drawing>
          </w:r>
        </w:p>
      </w:tc>
    </w:tr>
  </w:tbl>
  <w:p w14:paraId="7BAA7C2D" w14:textId="613D2576" w:rsidR="00F46C60" w:rsidRPr="005D15C1" w:rsidRDefault="00F46C60" w:rsidP="00C82853">
    <w:pPr>
      <w:pStyle w:val="Kopfzeile"/>
      <w:tabs>
        <w:tab w:val="left" w:pos="6237"/>
      </w:tabs>
      <w:ind w:right="11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36C19"/>
    <w:multiLevelType w:val="multilevel"/>
    <w:tmpl w:val="9DE2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83007"/>
    <w:multiLevelType w:val="hybridMultilevel"/>
    <w:tmpl w:val="86E22F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28"/>
    <w:rsid w:val="00007837"/>
    <w:rsid w:val="00021AE3"/>
    <w:rsid w:val="00024097"/>
    <w:rsid w:val="00030052"/>
    <w:rsid w:val="0003182B"/>
    <w:rsid w:val="000466C8"/>
    <w:rsid w:val="000478F1"/>
    <w:rsid w:val="00047C35"/>
    <w:rsid w:val="00060430"/>
    <w:rsid w:val="00062F18"/>
    <w:rsid w:val="0007023E"/>
    <w:rsid w:val="00073D19"/>
    <w:rsid w:val="000833A5"/>
    <w:rsid w:val="00085707"/>
    <w:rsid w:val="00087A8A"/>
    <w:rsid w:val="00091BF4"/>
    <w:rsid w:val="00095C1B"/>
    <w:rsid w:val="000A35B4"/>
    <w:rsid w:val="000A65A7"/>
    <w:rsid w:val="000A68F3"/>
    <w:rsid w:val="000B2101"/>
    <w:rsid w:val="000C2D35"/>
    <w:rsid w:val="000C380F"/>
    <w:rsid w:val="000C6954"/>
    <w:rsid w:val="000D41EC"/>
    <w:rsid w:val="000E325B"/>
    <w:rsid w:val="000E35BC"/>
    <w:rsid w:val="000E6246"/>
    <w:rsid w:val="000E7834"/>
    <w:rsid w:val="000F0AA1"/>
    <w:rsid w:val="000F4DDB"/>
    <w:rsid w:val="000F6407"/>
    <w:rsid w:val="001075CB"/>
    <w:rsid w:val="00107871"/>
    <w:rsid w:val="00112A39"/>
    <w:rsid w:val="001177E7"/>
    <w:rsid w:val="00121794"/>
    <w:rsid w:val="00125419"/>
    <w:rsid w:val="001259C4"/>
    <w:rsid w:val="00131855"/>
    <w:rsid w:val="001367E8"/>
    <w:rsid w:val="001373E2"/>
    <w:rsid w:val="001408EB"/>
    <w:rsid w:val="00150111"/>
    <w:rsid w:val="00150631"/>
    <w:rsid w:val="00175FB7"/>
    <w:rsid w:val="001765D3"/>
    <w:rsid w:val="001803D9"/>
    <w:rsid w:val="00184FF4"/>
    <w:rsid w:val="00186AE9"/>
    <w:rsid w:val="001878B6"/>
    <w:rsid w:val="00187B7A"/>
    <w:rsid w:val="00194638"/>
    <w:rsid w:val="001A2089"/>
    <w:rsid w:val="001A37EE"/>
    <w:rsid w:val="001A7094"/>
    <w:rsid w:val="001B75F1"/>
    <w:rsid w:val="001B79CE"/>
    <w:rsid w:val="001C4F58"/>
    <w:rsid w:val="001D3E9F"/>
    <w:rsid w:val="001E1DF2"/>
    <w:rsid w:val="001E1E6C"/>
    <w:rsid w:val="001E3F9E"/>
    <w:rsid w:val="001F23EB"/>
    <w:rsid w:val="001F334A"/>
    <w:rsid w:val="001F5FC8"/>
    <w:rsid w:val="00201661"/>
    <w:rsid w:val="0020753E"/>
    <w:rsid w:val="00211BBD"/>
    <w:rsid w:val="002140D6"/>
    <w:rsid w:val="00214697"/>
    <w:rsid w:val="002147F5"/>
    <w:rsid w:val="002215B2"/>
    <w:rsid w:val="00222AA2"/>
    <w:rsid w:val="002342F1"/>
    <w:rsid w:val="002449CF"/>
    <w:rsid w:val="0024548B"/>
    <w:rsid w:val="002525B9"/>
    <w:rsid w:val="0025336E"/>
    <w:rsid w:val="0025519D"/>
    <w:rsid w:val="002614D7"/>
    <w:rsid w:val="002628BF"/>
    <w:rsid w:val="0026427B"/>
    <w:rsid w:val="00270FBC"/>
    <w:rsid w:val="00272706"/>
    <w:rsid w:val="00282AB3"/>
    <w:rsid w:val="0028448F"/>
    <w:rsid w:val="00284688"/>
    <w:rsid w:val="002865C6"/>
    <w:rsid w:val="002915AC"/>
    <w:rsid w:val="00292EE4"/>
    <w:rsid w:val="00293B1A"/>
    <w:rsid w:val="0029652E"/>
    <w:rsid w:val="002A4F4D"/>
    <w:rsid w:val="002A5AF3"/>
    <w:rsid w:val="002A5FED"/>
    <w:rsid w:val="002B2270"/>
    <w:rsid w:val="002B3828"/>
    <w:rsid w:val="002B79A0"/>
    <w:rsid w:val="002C5C43"/>
    <w:rsid w:val="002D10F4"/>
    <w:rsid w:val="002D5F95"/>
    <w:rsid w:val="002E1864"/>
    <w:rsid w:val="002E207E"/>
    <w:rsid w:val="002F41CB"/>
    <w:rsid w:val="002F4D23"/>
    <w:rsid w:val="00301BED"/>
    <w:rsid w:val="003048C8"/>
    <w:rsid w:val="003079F9"/>
    <w:rsid w:val="00307A75"/>
    <w:rsid w:val="00315EE9"/>
    <w:rsid w:val="003410F4"/>
    <w:rsid w:val="0036350C"/>
    <w:rsid w:val="00371B1D"/>
    <w:rsid w:val="00373E91"/>
    <w:rsid w:val="00375BEB"/>
    <w:rsid w:val="0037600E"/>
    <w:rsid w:val="00381C8F"/>
    <w:rsid w:val="00382808"/>
    <w:rsid w:val="00383E3C"/>
    <w:rsid w:val="003853C7"/>
    <w:rsid w:val="00390368"/>
    <w:rsid w:val="003A0844"/>
    <w:rsid w:val="003A648B"/>
    <w:rsid w:val="003B2A39"/>
    <w:rsid w:val="003C0675"/>
    <w:rsid w:val="003C2DE4"/>
    <w:rsid w:val="003C5670"/>
    <w:rsid w:val="003C78FC"/>
    <w:rsid w:val="003C7C87"/>
    <w:rsid w:val="003C7DB3"/>
    <w:rsid w:val="003D4A9C"/>
    <w:rsid w:val="003D5B27"/>
    <w:rsid w:val="003E262B"/>
    <w:rsid w:val="003E5317"/>
    <w:rsid w:val="003F0158"/>
    <w:rsid w:val="003F29E9"/>
    <w:rsid w:val="003F2D1E"/>
    <w:rsid w:val="003F426E"/>
    <w:rsid w:val="0040055B"/>
    <w:rsid w:val="00402E24"/>
    <w:rsid w:val="0040383A"/>
    <w:rsid w:val="00404842"/>
    <w:rsid w:val="00421E14"/>
    <w:rsid w:val="00426FF7"/>
    <w:rsid w:val="00433A2F"/>
    <w:rsid w:val="00445750"/>
    <w:rsid w:val="00450DE0"/>
    <w:rsid w:val="00465215"/>
    <w:rsid w:val="00471842"/>
    <w:rsid w:val="00473DE7"/>
    <w:rsid w:val="00484932"/>
    <w:rsid w:val="00487EF3"/>
    <w:rsid w:val="00495C02"/>
    <w:rsid w:val="00496527"/>
    <w:rsid w:val="004A08FF"/>
    <w:rsid w:val="004A0FE3"/>
    <w:rsid w:val="004A5C2C"/>
    <w:rsid w:val="004B4209"/>
    <w:rsid w:val="004B59C7"/>
    <w:rsid w:val="004B5ADB"/>
    <w:rsid w:val="004B73BE"/>
    <w:rsid w:val="004C4114"/>
    <w:rsid w:val="004D208D"/>
    <w:rsid w:val="004D282B"/>
    <w:rsid w:val="004D5E38"/>
    <w:rsid w:val="004E0818"/>
    <w:rsid w:val="004E25D7"/>
    <w:rsid w:val="004F5F24"/>
    <w:rsid w:val="00510695"/>
    <w:rsid w:val="0051790D"/>
    <w:rsid w:val="00523C17"/>
    <w:rsid w:val="00524E44"/>
    <w:rsid w:val="00531FBA"/>
    <w:rsid w:val="00536AAE"/>
    <w:rsid w:val="00536D80"/>
    <w:rsid w:val="005441F4"/>
    <w:rsid w:val="00545BF7"/>
    <w:rsid w:val="00546A5E"/>
    <w:rsid w:val="00550BE9"/>
    <w:rsid w:val="00553576"/>
    <w:rsid w:val="0056314E"/>
    <w:rsid w:val="0056694F"/>
    <w:rsid w:val="00566E29"/>
    <w:rsid w:val="00573213"/>
    <w:rsid w:val="00573B4C"/>
    <w:rsid w:val="00580945"/>
    <w:rsid w:val="005835EA"/>
    <w:rsid w:val="0058492F"/>
    <w:rsid w:val="00587438"/>
    <w:rsid w:val="00591F98"/>
    <w:rsid w:val="00593D81"/>
    <w:rsid w:val="00595AD5"/>
    <w:rsid w:val="005A07A5"/>
    <w:rsid w:val="005A081E"/>
    <w:rsid w:val="005B06BE"/>
    <w:rsid w:val="005C675E"/>
    <w:rsid w:val="005C76B8"/>
    <w:rsid w:val="005D0AD5"/>
    <w:rsid w:val="005D368B"/>
    <w:rsid w:val="005D637A"/>
    <w:rsid w:val="005E1F00"/>
    <w:rsid w:val="005E4B7C"/>
    <w:rsid w:val="005E4CF6"/>
    <w:rsid w:val="005E5DC4"/>
    <w:rsid w:val="005E70C6"/>
    <w:rsid w:val="005E7C5A"/>
    <w:rsid w:val="005F1900"/>
    <w:rsid w:val="00600CB5"/>
    <w:rsid w:val="006019B1"/>
    <w:rsid w:val="006053A8"/>
    <w:rsid w:val="0060630F"/>
    <w:rsid w:val="00635EE8"/>
    <w:rsid w:val="00636C24"/>
    <w:rsid w:val="00651661"/>
    <w:rsid w:val="00660460"/>
    <w:rsid w:val="00662471"/>
    <w:rsid w:val="00664AFF"/>
    <w:rsid w:val="006740CD"/>
    <w:rsid w:val="00680777"/>
    <w:rsid w:val="00681230"/>
    <w:rsid w:val="006838CC"/>
    <w:rsid w:val="0068394A"/>
    <w:rsid w:val="006A4A07"/>
    <w:rsid w:val="006A554D"/>
    <w:rsid w:val="006A75C8"/>
    <w:rsid w:val="006B0F25"/>
    <w:rsid w:val="006B2C98"/>
    <w:rsid w:val="006D4DBF"/>
    <w:rsid w:val="006E0FEE"/>
    <w:rsid w:val="006E3032"/>
    <w:rsid w:val="006F639D"/>
    <w:rsid w:val="006F64AF"/>
    <w:rsid w:val="00721BE8"/>
    <w:rsid w:val="00723D61"/>
    <w:rsid w:val="00730650"/>
    <w:rsid w:val="00735E92"/>
    <w:rsid w:val="0074358C"/>
    <w:rsid w:val="0075086B"/>
    <w:rsid w:val="00752CF4"/>
    <w:rsid w:val="007751B0"/>
    <w:rsid w:val="00784855"/>
    <w:rsid w:val="0078510D"/>
    <w:rsid w:val="007872C0"/>
    <w:rsid w:val="0079129C"/>
    <w:rsid w:val="00792F0F"/>
    <w:rsid w:val="007A0157"/>
    <w:rsid w:val="007A2046"/>
    <w:rsid w:val="007A22D6"/>
    <w:rsid w:val="007A23A7"/>
    <w:rsid w:val="007A48E1"/>
    <w:rsid w:val="007B1649"/>
    <w:rsid w:val="007B4CFD"/>
    <w:rsid w:val="007C033F"/>
    <w:rsid w:val="007C4F71"/>
    <w:rsid w:val="007C7014"/>
    <w:rsid w:val="007D7F9A"/>
    <w:rsid w:val="007E0C37"/>
    <w:rsid w:val="007E0C76"/>
    <w:rsid w:val="007E1015"/>
    <w:rsid w:val="007E5853"/>
    <w:rsid w:val="0080007B"/>
    <w:rsid w:val="00803B79"/>
    <w:rsid w:val="008145C7"/>
    <w:rsid w:val="008167D9"/>
    <w:rsid w:val="00816F8F"/>
    <w:rsid w:val="0082390F"/>
    <w:rsid w:val="00826AE3"/>
    <w:rsid w:val="00830E60"/>
    <w:rsid w:val="00833F52"/>
    <w:rsid w:val="008408B8"/>
    <w:rsid w:val="00840CD2"/>
    <w:rsid w:val="00846A42"/>
    <w:rsid w:val="00857973"/>
    <w:rsid w:val="008608E1"/>
    <w:rsid w:val="00867A45"/>
    <w:rsid w:val="008829C2"/>
    <w:rsid w:val="00883A85"/>
    <w:rsid w:val="008878EA"/>
    <w:rsid w:val="008A3D3D"/>
    <w:rsid w:val="008A621F"/>
    <w:rsid w:val="008B6722"/>
    <w:rsid w:val="008C7915"/>
    <w:rsid w:val="008D06F4"/>
    <w:rsid w:val="008D1F6E"/>
    <w:rsid w:val="008D5A28"/>
    <w:rsid w:val="008D6FC0"/>
    <w:rsid w:val="008E2EF0"/>
    <w:rsid w:val="008F2FAB"/>
    <w:rsid w:val="008F4D06"/>
    <w:rsid w:val="008F6E49"/>
    <w:rsid w:val="008F7789"/>
    <w:rsid w:val="009058A5"/>
    <w:rsid w:val="00906886"/>
    <w:rsid w:val="009131C9"/>
    <w:rsid w:val="0091728F"/>
    <w:rsid w:val="0091757B"/>
    <w:rsid w:val="00925C70"/>
    <w:rsid w:val="0092734A"/>
    <w:rsid w:val="0094015F"/>
    <w:rsid w:val="00941DFA"/>
    <w:rsid w:val="00944479"/>
    <w:rsid w:val="00944775"/>
    <w:rsid w:val="00950908"/>
    <w:rsid w:val="009514A8"/>
    <w:rsid w:val="009525EB"/>
    <w:rsid w:val="00970027"/>
    <w:rsid w:val="00970AA6"/>
    <w:rsid w:val="00973AAA"/>
    <w:rsid w:val="009740E9"/>
    <w:rsid w:val="009745BA"/>
    <w:rsid w:val="00981B1E"/>
    <w:rsid w:val="00991F32"/>
    <w:rsid w:val="009A40B3"/>
    <w:rsid w:val="009B2940"/>
    <w:rsid w:val="009C0E16"/>
    <w:rsid w:val="009C482E"/>
    <w:rsid w:val="009C68F7"/>
    <w:rsid w:val="009D099B"/>
    <w:rsid w:val="009D3CD7"/>
    <w:rsid w:val="009D730E"/>
    <w:rsid w:val="009E1522"/>
    <w:rsid w:val="009E22CF"/>
    <w:rsid w:val="009E289E"/>
    <w:rsid w:val="009E4BFC"/>
    <w:rsid w:val="009E75AB"/>
    <w:rsid w:val="009F0C9B"/>
    <w:rsid w:val="009F361F"/>
    <w:rsid w:val="009F3AB4"/>
    <w:rsid w:val="009F5574"/>
    <w:rsid w:val="009F5F77"/>
    <w:rsid w:val="00A00A8D"/>
    <w:rsid w:val="00A06711"/>
    <w:rsid w:val="00A12A75"/>
    <w:rsid w:val="00A20C4D"/>
    <w:rsid w:val="00A33FEC"/>
    <w:rsid w:val="00A44396"/>
    <w:rsid w:val="00A473EB"/>
    <w:rsid w:val="00A50EC2"/>
    <w:rsid w:val="00A5421D"/>
    <w:rsid w:val="00A5445A"/>
    <w:rsid w:val="00A544C8"/>
    <w:rsid w:val="00A64A11"/>
    <w:rsid w:val="00A749AF"/>
    <w:rsid w:val="00A756D8"/>
    <w:rsid w:val="00A83600"/>
    <w:rsid w:val="00A86EDF"/>
    <w:rsid w:val="00A90CA7"/>
    <w:rsid w:val="00A90F4D"/>
    <w:rsid w:val="00A916DF"/>
    <w:rsid w:val="00A96847"/>
    <w:rsid w:val="00AA4BE6"/>
    <w:rsid w:val="00AB0CF1"/>
    <w:rsid w:val="00AB47A0"/>
    <w:rsid w:val="00AB66B4"/>
    <w:rsid w:val="00AC3B80"/>
    <w:rsid w:val="00AD2D42"/>
    <w:rsid w:val="00AD3564"/>
    <w:rsid w:val="00AE2384"/>
    <w:rsid w:val="00AF0D2D"/>
    <w:rsid w:val="00AF432F"/>
    <w:rsid w:val="00B05629"/>
    <w:rsid w:val="00B10D37"/>
    <w:rsid w:val="00B11405"/>
    <w:rsid w:val="00B13418"/>
    <w:rsid w:val="00B160D5"/>
    <w:rsid w:val="00B257A8"/>
    <w:rsid w:val="00B50A73"/>
    <w:rsid w:val="00B50CDB"/>
    <w:rsid w:val="00B51D7E"/>
    <w:rsid w:val="00B60A8F"/>
    <w:rsid w:val="00B61DA9"/>
    <w:rsid w:val="00B678C6"/>
    <w:rsid w:val="00B72B85"/>
    <w:rsid w:val="00B72EE9"/>
    <w:rsid w:val="00B7392D"/>
    <w:rsid w:val="00B8010B"/>
    <w:rsid w:val="00B80A76"/>
    <w:rsid w:val="00B8282D"/>
    <w:rsid w:val="00B837BD"/>
    <w:rsid w:val="00B850C0"/>
    <w:rsid w:val="00B874F1"/>
    <w:rsid w:val="00B900B1"/>
    <w:rsid w:val="00B90980"/>
    <w:rsid w:val="00BA4079"/>
    <w:rsid w:val="00BA42BA"/>
    <w:rsid w:val="00BA4E06"/>
    <w:rsid w:val="00BC030F"/>
    <w:rsid w:val="00BC08E5"/>
    <w:rsid w:val="00BC2C72"/>
    <w:rsid w:val="00BC2EC0"/>
    <w:rsid w:val="00BD3F84"/>
    <w:rsid w:val="00BD4785"/>
    <w:rsid w:val="00BD528D"/>
    <w:rsid w:val="00BD667B"/>
    <w:rsid w:val="00BE21D1"/>
    <w:rsid w:val="00BE3765"/>
    <w:rsid w:val="00BE6E2A"/>
    <w:rsid w:val="00BF27CB"/>
    <w:rsid w:val="00C15CA4"/>
    <w:rsid w:val="00C17358"/>
    <w:rsid w:val="00C271FB"/>
    <w:rsid w:val="00C278AC"/>
    <w:rsid w:val="00C332B6"/>
    <w:rsid w:val="00C46A19"/>
    <w:rsid w:val="00C4786F"/>
    <w:rsid w:val="00C55148"/>
    <w:rsid w:val="00C6399E"/>
    <w:rsid w:val="00C640D7"/>
    <w:rsid w:val="00C72280"/>
    <w:rsid w:val="00C74ACD"/>
    <w:rsid w:val="00C7644F"/>
    <w:rsid w:val="00C76861"/>
    <w:rsid w:val="00C826DF"/>
    <w:rsid w:val="00C82853"/>
    <w:rsid w:val="00C90170"/>
    <w:rsid w:val="00C91698"/>
    <w:rsid w:val="00C92B0F"/>
    <w:rsid w:val="00C9384D"/>
    <w:rsid w:val="00CA14F1"/>
    <w:rsid w:val="00CA53F6"/>
    <w:rsid w:val="00CB74E8"/>
    <w:rsid w:val="00CB7807"/>
    <w:rsid w:val="00CC2158"/>
    <w:rsid w:val="00CC582C"/>
    <w:rsid w:val="00CD070C"/>
    <w:rsid w:val="00CD13A6"/>
    <w:rsid w:val="00CE30A1"/>
    <w:rsid w:val="00CF1720"/>
    <w:rsid w:val="00D04521"/>
    <w:rsid w:val="00D06540"/>
    <w:rsid w:val="00D136C6"/>
    <w:rsid w:val="00D153DA"/>
    <w:rsid w:val="00D16CB8"/>
    <w:rsid w:val="00D321F8"/>
    <w:rsid w:val="00D36A34"/>
    <w:rsid w:val="00D45ACA"/>
    <w:rsid w:val="00D5655A"/>
    <w:rsid w:val="00D629CE"/>
    <w:rsid w:val="00D6571A"/>
    <w:rsid w:val="00D67B03"/>
    <w:rsid w:val="00D71CF3"/>
    <w:rsid w:val="00D72774"/>
    <w:rsid w:val="00D836CC"/>
    <w:rsid w:val="00D9001A"/>
    <w:rsid w:val="00D9707E"/>
    <w:rsid w:val="00DA54CB"/>
    <w:rsid w:val="00DB3763"/>
    <w:rsid w:val="00DC2775"/>
    <w:rsid w:val="00DC6076"/>
    <w:rsid w:val="00DD49B7"/>
    <w:rsid w:val="00DE022B"/>
    <w:rsid w:val="00DE1119"/>
    <w:rsid w:val="00DE7FCB"/>
    <w:rsid w:val="00DF3363"/>
    <w:rsid w:val="00E009DE"/>
    <w:rsid w:val="00E06B50"/>
    <w:rsid w:val="00E12A3C"/>
    <w:rsid w:val="00E2358F"/>
    <w:rsid w:val="00E23B37"/>
    <w:rsid w:val="00E45A64"/>
    <w:rsid w:val="00E53499"/>
    <w:rsid w:val="00E57F01"/>
    <w:rsid w:val="00E630DF"/>
    <w:rsid w:val="00E648C0"/>
    <w:rsid w:val="00E74EAF"/>
    <w:rsid w:val="00E77DFD"/>
    <w:rsid w:val="00E80324"/>
    <w:rsid w:val="00E83779"/>
    <w:rsid w:val="00E849B0"/>
    <w:rsid w:val="00E87723"/>
    <w:rsid w:val="00E916A6"/>
    <w:rsid w:val="00E92248"/>
    <w:rsid w:val="00E92D16"/>
    <w:rsid w:val="00E93BD4"/>
    <w:rsid w:val="00E940C4"/>
    <w:rsid w:val="00E966D3"/>
    <w:rsid w:val="00E97DDE"/>
    <w:rsid w:val="00EA02CB"/>
    <w:rsid w:val="00EA101F"/>
    <w:rsid w:val="00EA788E"/>
    <w:rsid w:val="00EB624F"/>
    <w:rsid w:val="00EC25C5"/>
    <w:rsid w:val="00EC468A"/>
    <w:rsid w:val="00EC4A45"/>
    <w:rsid w:val="00EC714C"/>
    <w:rsid w:val="00EE2EAF"/>
    <w:rsid w:val="00EF23F1"/>
    <w:rsid w:val="00EF58B1"/>
    <w:rsid w:val="00F06BE4"/>
    <w:rsid w:val="00F11BD3"/>
    <w:rsid w:val="00F11D9A"/>
    <w:rsid w:val="00F2487E"/>
    <w:rsid w:val="00F26BAA"/>
    <w:rsid w:val="00F3542E"/>
    <w:rsid w:val="00F40857"/>
    <w:rsid w:val="00F43B3E"/>
    <w:rsid w:val="00F46644"/>
    <w:rsid w:val="00F46C60"/>
    <w:rsid w:val="00F47FA5"/>
    <w:rsid w:val="00F50B22"/>
    <w:rsid w:val="00F5133A"/>
    <w:rsid w:val="00F60C94"/>
    <w:rsid w:val="00F631BB"/>
    <w:rsid w:val="00F6517B"/>
    <w:rsid w:val="00F717E7"/>
    <w:rsid w:val="00F87DFF"/>
    <w:rsid w:val="00F916B1"/>
    <w:rsid w:val="00F936B2"/>
    <w:rsid w:val="00FA0A1B"/>
    <w:rsid w:val="00FA19DA"/>
    <w:rsid w:val="00FA6FFB"/>
    <w:rsid w:val="00FB258F"/>
    <w:rsid w:val="00FB356B"/>
    <w:rsid w:val="00FB4564"/>
    <w:rsid w:val="00FB6570"/>
    <w:rsid w:val="00FD0275"/>
    <w:rsid w:val="00FD0EFA"/>
    <w:rsid w:val="00FD2687"/>
    <w:rsid w:val="00FE075F"/>
    <w:rsid w:val="00FF1079"/>
    <w:rsid w:val="00FF3CDC"/>
    <w:rsid w:val="00FF4557"/>
    <w:rsid w:val="00FF4A03"/>
    <w:rsid w:val="00FF4BA0"/>
    <w:rsid w:val="00FF60DA"/>
    <w:rsid w:val="00FF6B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8D288"/>
  <w15:chartTrackingRefBased/>
  <w15:docId w15:val="{6620E355-276B-473B-BC21-F6154F0C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849B0"/>
    <w:rPr>
      <w:sz w:val="24"/>
      <w:szCs w:val="24"/>
    </w:rPr>
  </w:style>
  <w:style w:type="paragraph" w:styleId="berschrift1">
    <w:name w:val="heading 1"/>
    <w:basedOn w:val="Standard"/>
    <w:next w:val="Standard"/>
    <w:link w:val="berschrift1Zchn"/>
    <w:qFormat/>
    <w:rsid w:val="007A23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qFormat/>
    <w:pPr>
      <w:keepNext/>
      <w:tabs>
        <w:tab w:val="left" w:pos="2836"/>
        <w:tab w:val="left" w:pos="5387"/>
        <w:tab w:val="left" w:pos="8080"/>
      </w:tabs>
      <w:outlineLvl w:val="2"/>
    </w:pPr>
    <w:rPr>
      <w:rFonts w:ascii="Arial" w:hAnsi="Arial"/>
      <w:b/>
      <w:sz w:val="1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ascii="Arial" w:hAnsi="Arial"/>
      <w:sz w:val="22"/>
      <w:szCs w:val="20"/>
    </w:rPr>
  </w:style>
  <w:style w:type="paragraph" w:styleId="Fuzeile">
    <w:name w:val="footer"/>
    <w:basedOn w:val="Standard"/>
    <w:link w:val="FuzeileZchn"/>
    <w:pPr>
      <w:tabs>
        <w:tab w:val="center" w:pos="4536"/>
        <w:tab w:val="right" w:pos="9072"/>
      </w:tabs>
    </w:pPr>
    <w:rPr>
      <w:rFonts w:ascii="Arial" w:hAnsi="Arial"/>
      <w:sz w:val="22"/>
      <w:szCs w:val="20"/>
    </w:rPr>
  </w:style>
  <w:style w:type="paragraph" w:styleId="Textkrper">
    <w:name w:val="Body Text"/>
    <w:basedOn w:val="Standard"/>
    <w:rPr>
      <w:rFonts w:ascii="Arial" w:hAnsi="Arial"/>
      <w:b/>
      <w:sz w:val="18"/>
      <w:szCs w:val="20"/>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rsid w:val="003C78FC"/>
    <w:pPr>
      <w:shd w:val="clear" w:color="auto" w:fill="000080"/>
    </w:pPr>
    <w:rPr>
      <w:rFonts w:ascii="Tahoma" w:hAnsi="Tahoma" w:cs="Tahoma"/>
      <w:sz w:val="20"/>
      <w:szCs w:val="20"/>
    </w:rPr>
  </w:style>
  <w:style w:type="character" w:customStyle="1" w:styleId="KopfzeileZchn">
    <w:name w:val="Kopfzeile Zchn"/>
    <w:link w:val="Kopfzeile"/>
    <w:uiPriority w:val="99"/>
    <w:rsid w:val="004D282B"/>
    <w:rPr>
      <w:rFonts w:ascii="Arial" w:hAnsi="Arial"/>
      <w:sz w:val="22"/>
    </w:rPr>
  </w:style>
  <w:style w:type="character" w:customStyle="1" w:styleId="FuzeileZchn">
    <w:name w:val="Fußzeile Zchn"/>
    <w:link w:val="Fuzeile"/>
    <w:rsid w:val="004D282B"/>
    <w:rPr>
      <w:rFonts w:ascii="Arial" w:hAnsi="Arial"/>
      <w:sz w:val="22"/>
    </w:rPr>
  </w:style>
  <w:style w:type="paragraph" w:customStyle="1" w:styleId="KeinAbsatzformat">
    <w:name w:val="[Kein Absatzformat]"/>
    <w:rsid w:val="000D41EC"/>
    <w:pPr>
      <w:autoSpaceDE w:val="0"/>
      <w:autoSpaceDN w:val="0"/>
      <w:adjustRightInd w:val="0"/>
      <w:spacing w:line="288" w:lineRule="auto"/>
      <w:textAlignment w:val="center"/>
    </w:pPr>
    <w:rPr>
      <w:rFonts w:ascii="Times Regular" w:hAnsi="Times Regular" w:cs="Times Regular"/>
      <w:color w:val="000000"/>
      <w:sz w:val="24"/>
      <w:szCs w:val="24"/>
    </w:rPr>
  </w:style>
  <w:style w:type="character" w:styleId="NichtaufgelsteErwhnung">
    <w:name w:val="Unresolved Mention"/>
    <w:basedOn w:val="Absatz-Standardschriftart"/>
    <w:uiPriority w:val="99"/>
    <w:semiHidden/>
    <w:unhideWhenUsed/>
    <w:rsid w:val="007A0157"/>
    <w:rPr>
      <w:color w:val="605E5C"/>
      <w:shd w:val="clear" w:color="auto" w:fill="E1DFDD"/>
    </w:rPr>
  </w:style>
  <w:style w:type="paragraph" w:customStyle="1" w:styleId="BITOPresseinfoFlietext">
    <w:name w:val="BITO Presseinfo Fließtext"/>
    <w:basedOn w:val="Standard"/>
    <w:link w:val="BITOPresseinfoFlietextZchn"/>
    <w:qFormat/>
    <w:rsid w:val="001075CB"/>
    <w:pPr>
      <w:widowControl w:val="0"/>
      <w:autoSpaceDE w:val="0"/>
      <w:autoSpaceDN w:val="0"/>
      <w:adjustRightInd w:val="0"/>
      <w:spacing w:line="280" w:lineRule="exact"/>
    </w:pPr>
    <w:rPr>
      <w:rFonts w:ascii="Arial" w:hAnsi="Arial"/>
      <w:spacing w:val="4"/>
      <w:sz w:val="20"/>
      <w:szCs w:val="22"/>
    </w:rPr>
  </w:style>
  <w:style w:type="character" w:customStyle="1" w:styleId="BITOPresseinfoFlietextZchn">
    <w:name w:val="BITO Presseinfo Fließtext Zchn"/>
    <w:link w:val="BITOPresseinfoFlietext"/>
    <w:rsid w:val="001075CB"/>
    <w:rPr>
      <w:rFonts w:ascii="Arial" w:hAnsi="Arial"/>
      <w:spacing w:val="4"/>
      <w:szCs w:val="22"/>
    </w:rPr>
  </w:style>
  <w:style w:type="paragraph" w:customStyle="1" w:styleId="Vorgabetext">
    <w:name w:val="Vorgabetext"/>
    <w:basedOn w:val="Standard"/>
    <w:uiPriority w:val="99"/>
    <w:rsid w:val="001075CB"/>
    <w:rPr>
      <w:szCs w:val="20"/>
      <w:lang w:val="en-US"/>
    </w:rPr>
  </w:style>
  <w:style w:type="paragraph" w:customStyle="1" w:styleId="BITOPresseinfoFlietextklein">
    <w:name w:val="BITO Presseinfo Fließtext klein"/>
    <w:basedOn w:val="Standard"/>
    <w:link w:val="BITOPresseinfoFlietextkleinZchn"/>
    <w:qFormat/>
    <w:rsid w:val="001075CB"/>
    <w:pPr>
      <w:spacing w:line="276" w:lineRule="auto"/>
    </w:pPr>
    <w:rPr>
      <w:rFonts w:ascii="Arial" w:hAnsi="Arial" w:cs="Arial"/>
      <w:bCs/>
      <w:spacing w:val="4"/>
      <w:sz w:val="16"/>
      <w:szCs w:val="18"/>
      <w:lang w:val="en-US"/>
    </w:rPr>
  </w:style>
  <w:style w:type="character" w:customStyle="1" w:styleId="BITOPresseinfoFlietextkleinZchn">
    <w:name w:val="BITO Presseinfo Fließtext klein Zchn"/>
    <w:basedOn w:val="Absatz-Standardschriftart"/>
    <w:link w:val="BITOPresseinfoFlietextklein"/>
    <w:rsid w:val="001075CB"/>
    <w:rPr>
      <w:rFonts w:ascii="Arial" w:hAnsi="Arial" w:cs="Arial"/>
      <w:bCs/>
      <w:spacing w:val="4"/>
      <w:sz w:val="16"/>
      <w:szCs w:val="18"/>
      <w:lang w:val="en-US"/>
    </w:rPr>
  </w:style>
  <w:style w:type="paragraph" w:customStyle="1" w:styleId="bodytext">
    <w:name w:val="bodytext"/>
    <w:basedOn w:val="Standard"/>
    <w:rsid w:val="004E25D7"/>
    <w:pPr>
      <w:spacing w:before="100" w:beforeAutospacing="1" w:after="100" w:afterAutospacing="1"/>
    </w:pPr>
  </w:style>
  <w:style w:type="paragraph" w:styleId="StandardWeb">
    <w:name w:val="Normal (Web)"/>
    <w:basedOn w:val="Standard"/>
    <w:uiPriority w:val="99"/>
    <w:unhideWhenUsed/>
    <w:rsid w:val="004E25D7"/>
    <w:pPr>
      <w:spacing w:before="100" w:beforeAutospacing="1" w:after="100" w:afterAutospacing="1"/>
    </w:pPr>
  </w:style>
  <w:style w:type="paragraph" w:customStyle="1" w:styleId="Grundtext">
    <w:name w:val="Grundtext"/>
    <w:rsid w:val="00F916B1"/>
    <w:pPr>
      <w:spacing w:line="360" w:lineRule="atLeast"/>
    </w:pPr>
    <w:rPr>
      <w:rFonts w:ascii="Courier New" w:hAnsi="Courier New" w:cs="Courier New"/>
      <w:color w:val="000000"/>
      <w:sz w:val="24"/>
      <w:szCs w:val="96"/>
    </w:rPr>
  </w:style>
  <w:style w:type="character" w:customStyle="1" w:styleId="berschrift1Zchn">
    <w:name w:val="Überschrift 1 Zchn"/>
    <w:basedOn w:val="Absatz-Standardschriftart"/>
    <w:link w:val="berschrift1"/>
    <w:rsid w:val="007A23A7"/>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1A37EE"/>
    <w:pPr>
      <w:ind w:left="720"/>
      <w:contextualSpacing/>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9236">
      <w:bodyDiv w:val="1"/>
      <w:marLeft w:val="0"/>
      <w:marRight w:val="0"/>
      <w:marTop w:val="0"/>
      <w:marBottom w:val="0"/>
      <w:divBdr>
        <w:top w:val="none" w:sz="0" w:space="0" w:color="auto"/>
        <w:left w:val="none" w:sz="0" w:space="0" w:color="auto"/>
        <w:bottom w:val="none" w:sz="0" w:space="0" w:color="auto"/>
        <w:right w:val="none" w:sz="0" w:space="0" w:color="auto"/>
      </w:divBdr>
    </w:div>
    <w:div w:id="358509113">
      <w:bodyDiv w:val="1"/>
      <w:marLeft w:val="0"/>
      <w:marRight w:val="0"/>
      <w:marTop w:val="0"/>
      <w:marBottom w:val="0"/>
      <w:divBdr>
        <w:top w:val="none" w:sz="0" w:space="0" w:color="auto"/>
        <w:left w:val="none" w:sz="0" w:space="0" w:color="auto"/>
        <w:bottom w:val="none" w:sz="0" w:space="0" w:color="auto"/>
        <w:right w:val="none" w:sz="0" w:space="0" w:color="auto"/>
      </w:divBdr>
    </w:div>
    <w:div w:id="827214835">
      <w:bodyDiv w:val="1"/>
      <w:marLeft w:val="0"/>
      <w:marRight w:val="0"/>
      <w:marTop w:val="0"/>
      <w:marBottom w:val="0"/>
      <w:divBdr>
        <w:top w:val="none" w:sz="0" w:space="0" w:color="auto"/>
        <w:left w:val="none" w:sz="0" w:space="0" w:color="auto"/>
        <w:bottom w:val="none" w:sz="0" w:space="0" w:color="auto"/>
        <w:right w:val="none" w:sz="0" w:space="0" w:color="auto"/>
      </w:divBdr>
    </w:div>
    <w:div w:id="999499473">
      <w:bodyDiv w:val="1"/>
      <w:marLeft w:val="0"/>
      <w:marRight w:val="0"/>
      <w:marTop w:val="0"/>
      <w:marBottom w:val="0"/>
      <w:divBdr>
        <w:top w:val="none" w:sz="0" w:space="0" w:color="auto"/>
        <w:left w:val="none" w:sz="0" w:space="0" w:color="auto"/>
        <w:bottom w:val="none" w:sz="0" w:space="0" w:color="auto"/>
        <w:right w:val="none" w:sz="0" w:space="0" w:color="auto"/>
      </w:divBdr>
    </w:div>
    <w:div w:id="183247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to.com"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bit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esse@bito.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3CA7EF7715DB04791E4721851BB11ED" ma:contentTypeVersion="12" ma:contentTypeDescription="Ein neues Dokument erstellen." ma:contentTypeScope="" ma:versionID="dd7fab5da4f2141dd7fda298f6a2129b">
  <xsd:schema xmlns:xsd="http://www.w3.org/2001/XMLSchema" xmlns:xs="http://www.w3.org/2001/XMLSchema" xmlns:p="http://schemas.microsoft.com/office/2006/metadata/properties" xmlns:ns2="fca5a6c6-81b5-4b7d-a470-53980e79392e" xmlns:ns3="9df735d4-6a90-4728-9978-3444dfa99707" targetNamespace="http://schemas.microsoft.com/office/2006/metadata/properties" ma:root="true" ma:fieldsID="b1c35ae4165a707ca5755d160fe7a7ad" ns2:_="" ns3:_="">
    <xsd:import namespace="fca5a6c6-81b5-4b7d-a470-53980e79392e"/>
    <xsd:import namespace="9df735d4-6a90-4728-9978-3444dfa997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5a6c6-81b5-4b7d-a470-53980e79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f735d4-6a90-4728-9978-3444dfa99707"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490C1-AA58-D144-A130-95AD2E79D553}">
  <ds:schemaRefs>
    <ds:schemaRef ds:uri="http://schemas.openxmlformats.org/officeDocument/2006/bibliography"/>
  </ds:schemaRefs>
</ds:datastoreItem>
</file>

<file path=customXml/itemProps2.xml><?xml version="1.0" encoding="utf-8"?>
<ds:datastoreItem xmlns:ds="http://schemas.openxmlformats.org/officeDocument/2006/customXml" ds:itemID="{517926C5-26BE-4DEE-ABF4-6A385057D71E}"/>
</file>

<file path=customXml/itemProps3.xml><?xml version="1.0" encoding="utf-8"?>
<ds:datastoreItem xmlns:ds="http://schemas.openxmlformats.org/officeDocument/2006/customXml" ds:itemID="{D3F298C4-67E5-41B4-81E9-D0CFFDC4FB20}"/>
</file>

<file path=customXml/itemProps4.xml><?xml version="1.0" encoding="utf-8"?>
<ds:datastoreItem xmlns:ds="http://schemas.openxmlformats.org/officeDocument/2006/customXml" ds:itemID="{47DBA941-E4F8-443A-98C7-9C25D9E4D25D}"/>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8422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FAX-/E-MAIL</vt:lpstr>
    </vt:vector>
  </TitlesOfParts>
  <Company>Bittmann GmbH</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FAX-/E-MAIL</dc:title>
  <dc:subject/>
  <dc:creator>Raphael Herz</dc:creator>
  <cp:keywords/>
  <cp:lastModifiedBy>Tanja Schmitt</cp:lastModifiedBy>
  <cp:revision>4</cp:revision>
  <cp:lastPrinted>2008-12-11T13:35:00Z</cp:lastPrinted>
  <dcterms:created xsi:type="dcterms:W3CDTF">2021-09-24T13:12:00Z</dcterms:created>
  <dcterms:modified xsi:type="dcterms:W3CDTF">2021-09-24T13:25:00Z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0x01010093CA7EF7715DB04791E4721851BB11ED</vt:lpwstr>
  </property>
</Properties>
</file>