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B71F" w14:textId="77777777" w:rsidR="001A2943" w:rsidRPr="000462D5" w:rsidRDefault="001A2943" w:rsidP="00C6615E">
      <w:pPr>
        <w:spacing w:before="240" w:line="276" w:lineRule="auto"/>
        <w:ind w:left="142" w:right="-142" w:hanging="142"/>
        <w:rPr>
          <w:rFonts w:ascii="Arial" w:hAnsi="Arial" w:cs="Arial"/>
          <w:b/>
          <w:color w:val="767171" w:themeColor="background2" w:themeShade="80"/>
          <w:sz w:val="28"/>
          <w:szCs w:val="28"/>
        </w:rPr>
      </w:pPr>
      <w:r w:rsidRPr="000462D5">
        <w:rPr>
          <w:rFonts w:ascii="Arial" w:hAnsi="Arial" w:cs="Arial"/>
          <w:b/>
          <w:color w:val="767171" w:themeColor="background2" w:themeShade="80"/>
          <w:sz w:val="28"/>
          <w:szCs w:val="28"/>
        </w:rPr>
        <w:t>PRESSEINFORMATION</w:t>
      </w:r>
    </w:p>
    <w:p w14:paraId="450CA0FE" w14:textId="1089088B" w:rsidR="008114E1" w:rsidRDefault="008114E1" w:rsidP="00C6615E">
      <w:pPr>
        <w:pStyle w:val="Kopfzeile"/>
        <w:spacing w:line="276" w:lineRule="auto"/>
        <w:ind w:right="-142"/>
        <w:rPr>
          <w:rFonts w:cs="Arial"/>
          <w:i/>
          <w:iCs/>
          <w:color w:val="000000" w:themeColor="text1"/>
          <w:sz w:val="20"/>
        </w:rPr>
      </w:pPr>
    </w:p>
    <w:p w14:paraId="1F4827E2" w14:textId="77777777" w:rsidR="001A642E" w:rsidRDefault="001A642E" w:rsidP="008114E1">
      <w:pPr>
        <w:spacing w:line="360" w:lineRule="auto"/>
        <w:ind w:left="4248" w:firstLine="708"/>
        <w:rPr>
          <w:rFonts w:ascii="Arial" w:hAnsi="Arial" w:cs="Arial"/>
          <w:sz w:val="18"/>
          <w:szCs w:val="18"/>
        </w:rPr>
      </w:pPr>
    </w:p>
    <w:p w14:paraId="0EC136F1" w14:textId="70A90595" w:rsidR="008114E1" w:rsidRPr="008114E1" w:rsidRDefault="008114E1" w:rsidP="008114E1">
      <w:pPr>
        <w:spacing w:line="360" w:lineRule="auto"/>
        <w:ind w:left="4248" w:firstLine="708"/>
        <w:rPr>
          <w:rFonts w:ascii="Arial" w:hAnsi="Arial" w:cs="Arial"/>
          <w:sz w:val="18"/>
          <w:szCs w:val="18"/>
        </w:rPr>
      </w:pPr>
      <w:r>
        <w:rPr>
          <w:rFonts w:ascii="Arial" w:hAnsi="Arial" w:cs="Arial"/>
          <w:sz w:val="18"/>
          <w:szCs w:val="18"/>
        </w:rPr>
        <w:t xml:space="preserve">        </w:t>
      </w:r>
      <w:r w:rsidRPr="008114E1">
        <w:rPr>
          <w:rFonts w:ascii="Arial" w:hAnsi="Arial" w:cs="Arial"/>
          <w:sz w:val="18"/>
          <w:szCs w:val="18"/>
        </w:rPr>
        <w:t xml:space="preserve">Meisenheim, </w:t>
      </w:r>
      <w:r w:rsidR="001A642E">
        <w:rPr>
          <w:rFonts w:ascii="Arial" w:hAnsi="Arial" w:cs="Arial"/>
          <w:sz w:val="18"/>
          <w:szCs w:val="18"/>
        </w:rPr>
        <w:t>April</w:t>
      </w:r>
      <w:r w:rsidRPr="008114E1">
        <w:rPr>
          <w:rFonts w:ascii="Arial" w:hAnsi="Arial" w:cs="Arial"/>
          <w:sz w:val="18"/>
          <w:szCs w:val="18"/>
        </w:rPr>
        <w:t xml:space="preserve"> 202</w:t>
      </w:r>
      <w:r w:rsidR="00872F4C">
        <w:rPr>
          <w:rFonts w:ascii="Arial" w:hAnsi="Arial" w:cs="Arial"/>
          <w:sz w:val="18"/>
          <w:szCs w:val="18"/>
        </w:rPr>
        <w:t>2</w:t>
      </w:r>
    </w:p>
    <w:p w14:paraId="74196EEC" w14:textId="77777777" w:rsidR="008114E1" w:rsidRPr="00CB7A24" w:rsidRDefault="008114E1" w:rsidP="00C6615E">
      <w:pPr>
        <w:pStyle w:val="Kopfzeile"/>
        <w:spacing w:line="276" w:lineRule="auto"/>
        <w:ind w:right="-142"/>
        <w:rPr>
          <w:rFonts w:cs="Arial"/>
          <w:i/>
          <w:iCs/>
          <w:color w:val="000000" w:themeColor="text1"/>
          <w:sz w:val="16"/>
          <w:szCs w:val="16"/>
        </w:rPr>
      </w:pPr>
    </w:p>
    <w:p w14:paraId="5AE6CE97" w14:textId="2CFBE9D8" w:rsidR="009C3054" w:rsidRPr="000F00C6" w:rsidRDefault="001A2943" w:rsidP="00202D51">
      <w:pPr>
        <w:rPr>
          <w:rFonts w:ascii="Arial" w:hAnsi="Arial" w:cs="Arial"/>
          <w:i/>
          <w:iCs/>
          <w:color w:val="000000" w:themeColor="text1"/>
          <w:sz w:val="20"/>
          <w:szCs w:val="20"/>
        </w:rPr>
      </w:pPr>
      <w:r w:rsidRPr="00CB7A24">
        <w:rPr>
          <w:rFonts w:ascii="Arial" w:hAnsi="Arial" w:cs="Arial"/>
          <w:i/>
          <w:iCs/>
          <w:color w:val="000000" w:themeColor="text1"/>
          <w:sz w:val="16"/>
          <w:szCs w:val="16"/>
        </w:rPr>
        <w:t>BITO-Lagertechnik Bittmann Gmb</w:t>
      </w:r>
      <w:r w:rsidR="000462D5" w:rsidRPr="00CB7A24">
        <w:rPr>
          <w:rFonts w:ascii="Arial" w:hAnsi="Arial" w:cs="Arial"/>
          <w:i/>
          <w:iCs/>
          <w:color w:val="000000" w:themeColor="text1"/>
          <w:sz w:val="16"/>
          <w:szCs w:val="16"/>
        </w:rPr>
        <w:t>H</w:t>
      </w:r>
      <w:r w:rsidR="00BF03B1" w:rsidRPr="00CB7A24">
        <w:rPr>
          <w:rFonts w:ascii="Arial" w:hAnsi="Arial" w:cs="Arial"/>
          <w:i/>
          <w:iCs/>
          <w:color w:val="000000" w:themeColor="text1"/>
          <w:sz w:val="16"/>
          <w:szCs w:val="16"/>
        </w:rPr>
        <w:t>_</w:t>
      </w:r>
      <w:r w:rsidR="00202D51" w:rsidRPr="000F00C6">
        <w:rPr>
          <w:rFonts w:ascii="Arial" w:hAnsi="Arial" w:cs="Arial"/>
          <w:b/>
          <w:bCs/>
          <w:i/>
          <w:iCs/>
          <w:color w:val="000000" w:themeColor="text1"/>
          <w:sz w:val="20"/>
          <w:szCs w:val="20"/>
        </w:rPr>
        <w:t xml:space="preserve">Vorbericht </w:t>
      </w:r>
      <w:r w:rsidR="00872F4C">
        <w:rPr>
          <w:rFonts w:ascii="Arial" w:hAnsi="Arial" w:cs="Arial"/>
          <w:b/>
          <w:bCs/>
          <w:i/>
          <w:iCs/>
          <w:color w:val="000000" w:themeColor="text1"/>
          <w:sz w:val="20"/>
          <w:szCs w:val="20"/>
        </w:rPr>
        <w:t>LogiMAT</w:t>
      </w:r>
      <w:r w:rsidR="00202D51" w:rsidRPr="000F00C6">
        <w:rPr>
          <w:rFonts w:ascii="Arial" w:hAnsi="Arial" w:cs="Arial"/>
          <w:b/>
          <w:bCs/>
          <w:i/>
          <w:iCs/>
          <w:color w:val="000000" w:themeColor="text1"/>
          <w:sz w:val="20"/>
          <w:szCs w:val="20"/>
        </w:rPr>
        <w:t xml:space="preserve"> _ </w:t>
      </w:r>
      <w:r w:rsidR="00872F4C">
        <w:rPr>
          <w:rFonts w:ascii="Arial" w:hAnsi="Arial" w:cs="Arial"/>
          <w:b/>
          <w:bCs/>
          <w:i/>
          <w:iCs/>
          <w:color w:val="000000" w:themeColor="text1"/>
          <w:sz w:val="20"/>
          <w:szCs w:val="20"/>
        </w:rPr>
        <w:t>3</w:t>
      </w:r>
      <w:r w:rsidR="00847A6F">
        <w:rPr>
          <w:rFonts w:ascii="Arial" w:hAnsi="Arial" w:cs="Arial"/>
          <w:b/>
          <w:bCs/>
          <w:i/>
          <w:iCs/>
          <w:color w:val="000000" w:themeColor="text1"/>
          <w:sz w:val="20"/>
          <w:szCs w:val="20"/>
        </w:rPr>
        <w:t>1</w:t>
      </w:r>
      <w:r w:rsidR="00202D51" w:rsidRPr="000F00C6">
        <w:rPr>
          <w:rFonts w:ascii="Arial" w:hAnsi="Arial" w:cs="Arial"/>
          <w:b/>
          <w:bCs/>
          <w:i/>
          <w:iCs/>
          <w:color w:val="000000" w:themeColor="text1"/>
          <w:sz w:val="20"/>
          <w:szCs w:val="20"/>
        </w:rPr>
        <w:t>.0</w:t>
      </w:r>
      <w:r w:rsidR="00872F4C">
        <w:rPr>
          <w:rFonts w:ascii="Arial" w:hAnsi="Arial" w:cs="Arial"/>
          <w:b/>
          <w:bCs/>
          <w:i/>
          <w:iCs/>
          <w:color w:val="000000" w:themeColor="text1"/>
          <w:sz w:val="20"/>
          <w:szCs w:val="20"/>
        </w:rPr>
        <w:t>5</w:t>
      </w:r>
      <w:r w:rsidR="00847A6F">
        <w:rPr>
          <w:rFonts w:ascii="Arial" w:hAnsi="Arial" w:cs="Arial"/>
          <w:b/>
          <w:bCs/>
          <w:i/>
          <w:iCs/>
          <w:color w:val="000000" w:themeColor="text1"/>
          <w:sz w:val="20"/>
          <w:szCs w:val="20"/>
        </w:rPr>
        <w:t xml:space="preserve"> </w:t>
      </w:r>
      <w:r w:rsidR="00202D51" w:rsidRPr="000F00C6">
        <w:rPr>
          <w:rFonts w:ascii="Arial" w:hAnsi="Arial" w:cs="Arial"/>
          <w:b/>
          <w:bCs/>
          <w:i/>
          <w:iCs/>
          <w:color w:val="000000" w:themeColor="text1"/>
          <w:sz w:val="20"/>
          <w:szCs w:val="20"/>
        </w:rPr>
        <w:t>-</w:t>
      </w:r>
      <w:r w:rsidR="00847A6F">
        <w:rPr>
          <w:rFonts w:ascii="Arial" w:hAnsi="Arial" w:cs="Arial"/>
          <w:b/>
          <w:bCs/>
          <w:i/>
          <w:iCs/>
          <w:color w:val="000000" w:themeColor="text1"/>
          <w:sz w:val="20"/>
          <w:szCs w:val="20"/>
        </w:rPr>
        <w:t xml:space="preserve"> </w:t>
      </w:r>
      <w:r w:rsidR="00872F4C">
        <w:rPr>
          <w:rFonts w:ascii="Arial" w:hAnsi="Arial" w:cs="Arial"/>
          <w:b/>
          <w:bCs/>
          <w:i/>
          <w:iCs/>
          <w:color w:val="000000" w:themeColor="text1"/>
          <w:sz w:val="20"/>
          <w:szCs w:val="20"/>
        </w:rPr>
        <w:t>0</w:t>
      </w:r>
      <w:r w:rsidR="00847A6F">
        <w:rPr>
          <w:rFonts w:ascii="Arial" w:hAnsi="Arial" w:cs="Arial"/>
          <w:b/>
          <w:bCs/>
          <w:i/>
          <w:iCs/>
          <w:color w:val="000000" w:themeColor="text1"/>
          <w:sz w:val="20"/>
          <w:szCs w:val="20"/>
        </w:rPr>
        <w:t>2</w:t>
      </w:r>
      <w:r w:rsidR="00202D51" w:rsidRPr="000F00C6">
        <w:rPr>
          <w:rFonts w:ascii="Arial" w:hAnsi="Arial" w:cs="Arial"/>
          <w:b/>
          <w:bCs/>
          <w:i/>
          <w:iCs/>
          <w:color w:val="000000" w:themeColor="text1"/>
          <w:sz w:val="20"/>
          <w:szCs w:val="20"/>
        </w:rPr>
        <w:t>.0</w:t>
      </w:r>
      <w:r w:rsidR="00872F4C">
        <w:rPr>
          <w:rFonts w:ascii="Arial" w:hAnsi="Arial" w:cs="Arial"/>
          <w:b/>
          <w:bCs/>
          <w:i/>
          <w:iCs/>
          <w:color w:val="000000" w:themeColor="text1"/>
          <w:sz w:val="20"/>
          <w:szCs w:val="20"/>
        </w:rPr>
        <w:t>6</w:t>
      </w:r>
      <w:r w:rsidR="00202D51" w:rsidRPr="000F00C6">
        <w:rPr>
          <w:rFonts w:ascii="Arial" w:hAnsi="Arial" w:cs="Arial"/>
          <w:b/>
          <w:bCs/>
          <w:i/>
          <w:iCs/>
          <w:color w:val="000000" w:themeColor="text1"/>
          <w:sz w:val="20"/>
          <w:szCs w:val="20"/>
        </w:rPr>
        <w:t>.202</w:t>
      </w:r>
      <w:r w:rsidR="00872F4C">
        <w:rPr>
          <w:rFonts w:ascii="Arial" w:hAnsi="Arial" w:cs="Arial"/>
          <w:b/>
          <w:bCs/>
          <w:i/>
          <w:iCs/>
          <w:color w:val="000000" w:themeColor="text1"/>
          <w:sz w:val="20"/>
          <w:szCs w:val="20"/>
        </w:rPr>
        <w:t>2</w:t>
      </w:r>
    </w:p>
    <w:p w14:paraId="06FAE629" w14:textId="3F6D0A5E" w:rsidR="00202D51" w:rsidRPr="00847A6F" w:rsidRDefault="00202D51" w:rsidP="00202D51">
      <w:pPr>
        <w:rPr>
          <w:rFonts w:ascii="Arial" w:hAnsi="Arial" w:cs="Arial"/>
          <w:b/>
          <w:bCs/>
          <w:i/>
          <w:iCs/>
          <w:color w:val="000000" w:themeColor="text1"/>
        </w:rPr>
      </w:pPr>
      <w:r w:rsidRPr="00847A6F">
        <w:rPr>
          <w:rFonts w:ascii="Arial" w:hAnsi="Arial" w:cs="Arial"/>
          <w:b/>
          <w:bCs/>
          <w:i/>
          <w:iCs/>
          <w:color w:val="000000" w:themeColor="text1"/>
        </w:rPr>
        <w:t>Halle 6</w:t>
      </w:r>
      <w:r w:rsidR="00644672">
        <w:rPr>
          <w:rFonts w:ascii="Arial" w:hAnsi="Arial" w:cs="Arial"/>
          <w:b/>
          <w:bCs/>
          <w:i/>
          <w:iCs/>
          <w:color w:val="000000" w:themeColor="text1"/>
        </w:rPr>
        <w:t xml:space="preserve"> </w:t>
      </w:r>
      <w:r w:rsidRPr="00847A6F">
        <w:rPr>
          <w:rFonts w:ascii="Arial" w:hAnsi="Arial" w:cs="Arial"/>
          <w:b/>
          <w:bCs/>
          <w:i/>
          <w:iCs/>
          <w:color w:val="000000" w:themeColor="text1"/>
        </w:rPr>
        <w:t xml:space="preserve"> | Stand </w:t>
      </w:r>
      <w:r w:rsidR="00847A6F" w:rsidRPr="00847A6F">
        <w:rPr>
          <w:rFonts w:ascii="Arial" w:hAnsi="Arial" w:cs="Arial"/>
          <w:b/>
          <w:bCs/>
          <w:i/>
          <w:iCs/>
          <w:color w:val="000000" w:themeColor="text1"/>
        </w:rPr>
        <w:t>C31</w:t>
      </w:r>
    </w:p>
    <w:p w14:paraId="3CB9F14D" w14:textId="2E2EBB3B" w:rsidR="000462D5" w:rsidRDefault="000462D5" w:rsidP="000462D5">
      <w:pPr>
        <w:pStyle w:val="Vorgabetext"/>
        <w:spacing w:line="276" w:lineRule="auto"/>
        <w:ind w:right="-142"/>
        <w:rPr>
          <w:rFonts w:ascii="Arial" w:hAnsi="Arial" w:cs="Arial"/>
          <w:b/>
          <w:bCs/>
          <w:sz w:val="22"/>
          <w:szCs w:val="22"/>
          <w:lang w:val="de-DE"/>
        </w:rPr>
      </w:pPr>
    </w:p>
    <w:p w14:paraId="51D18DC4" w14:textId="77777777" w:rsidR="001A642E" w:rsidRPr="00202D51" w:rsidRDefault="001A642E" w:rsidP="000462D5">
      <w:pPr>
        <w:pStyle w:val="Vorgabetext"/>
        <w:spacing w:line="276" w:lineRule="auto"/>
        <w:ind w:right="-142"/>
        <w:rPr>
          <w:rFonts w:ascii="Arial" w:hAnsi="Arial" w:cs="Arial"/>
          <w:b/>
          <w:bCs/>
          <w:sz w:val="22"/>
          <w:szCs w:val="22"/>
          <w:lang w:val="de-DE"/>
        </w:rPr>
      </w:pPr>
    </w:p>
    <w:p w14:paraId="73B7BAB8" w14:textId="03920985" w:rsidR="001E2F38" w:rsidRPr="001E2F38" w:rsidRDefault="009C3054" w:rsidP="001E2F38">
      <w:pPr>
        <w:rPr>
          <w:rFonts w:ascii="Arial" w:hAnsi="Arial" w:cs="Arial"/>
          <w:b/>
          <w:bCs/>
          <w:i/>
          <w:iCs/>
          <w:color w:val="000000" w:themeColor="text1"/>
          <w:sz w:val="16"/>
          <w:szCs w:val="16"/>
        </w:rPr>
      </w:pPr>
      <w:r w:rsidRPr="00CB7A24">
        <w:rPr>
          <w:rFonts w:ascii="Arial" w:hAnsi="Arial" w:cs="Arial"/>
          <w:b/>
          <w:bCs/>
          <w:color w:val="000000" w:themeColor="text1"/>
          <w:sz w:val="26"/>
          <w:szCs w:val="26"/>
        </w:rPr>
        <w:t>BITO-Lagertechnik</w:t>
      </w:r>
      <w:r w:rsidR="004F3C69" w:rsidRPr="00CB7A24">
        <w:rPr>
          <w:rFonts w:ascii="Arial" w:hAnsi="Arial" w:cs="Arial"/>
          <w:b/>
          <w:bCs/>
          <w:color w:val="000000" w:themeColor="text1"/>
          <w:sz w:val="26"/>
          <w:szCs w:val="26"/>
        </w:rPr>
        <w:t xml:space="preserve"> </w:t>
      </w:r>
      <w:r w:rsidR="00202D51" w:rsidRPr="00CB7A24">
        <w:rPr>
          <w:rFonts w:ascii="Arial" w:hAnsi="Arial" w:cs="Arial"/>
          <w:b/>
          <w:bCs/>
          <w:color w:val="000000" w:themeColor="text1"/>
          <w:sz w:val="26"/>
          <w:szCs w:val="26"/>
        </w:rPr>
        <w:t>auf</w:t>
      </w:r>
      <w:r w:rsidR="00CE0C1F" w:rsidRPr="00CB7A24">
        <w:rPr>
          <w:rFonts w:ascii="Arial" w:hAnsi="Arial" w:cs="Arial"/>
          <w:b/>
          <w:bCs/>
          <w:color w:val="000000" w:themeColor="text1"/>
          <w:sz w:val="26"/>
          <w:szCs w:val="26"/>
        </w:rPr>
        <w:t xml:space="preserve"> </w:t>
      </w:r>
      <w:r w:rsidR="000462D5" w:rsidRPr="00CB7A24">
        <w:rPr>
          <w:rFonts w:ascii="Arial" w:hAnsi="Arial" w:cs="Arial"/>
          <w:b/>
          <w:bCs/>
          <w:color w:val="000000" w:themeColor="text1"/>
          <w:sz w:val="26"/>
          <w:szCs w:val="26"/>
        </w:rPr>
        <w:t xml:space="preserve">der </w:t>
      </w:r>
      <w:r w:rsidR="00872F4C">
        <w:rPr>
          <w:rFonts w:ascii="Arial" w:hAnsi="Arial" w:cs="Arial"/>
          <w:b/>
          <w:bCs/>
          <w:color w:val="000000" w:themeColor="text1"/>
          <w:sz w:val="26"/>
          <w:szCs w:val="26"/>
        </w:rPr>
        <w:t>LogiMAT 2022</w:t>
      </w:r>
      <w:r w:rsidR="00202D51" w:rsidRPr="00CB7A24">
        <w:rPr>
          <w:rStyle w:val="apple-converted-space"/>
          <w:rFonts w:ascii="Arial" w:hAnsi="Arial" w:cs="Arial"/>
          <w:b/>
          <w:bCs/>
          <w:color w:val="000000" w:themeColor="text1"/>
          <w:spacing w:val="3"/>
          <w:sz w:val="26"/>
          <w:szCs w:val="26"/>
          <w:shd w:val="clear" w:color="auto" w:fill="FFFFFF"/>
        </w:rPr>
        <w:t xml:space="preserve"> </w:t>
      </w:r>
    </w:p>
    <w:p w14:paraId="67A77D2C" w14:textId="77777777" w:rsidR="00C96BCB" w:rsidRDefault="00C96BCB" w:rsidP="001E2F38">
      <w:pPr>
        <w:rPr>
          <w:rFonts w:ascii="Arial" w:hAnsi="Arial" w:cs="Arial"/>
          <w:b/>
          <w:color w:val="000000" w:themeColor="text1"/>
          <w:sz w:val="20"/>
          <w:szCs w:val="20"/>
        </w:rPr>
      </w:pPr>
    </w:p>
    <w:p w14:paraId="2313B391" w14:textId="11D62B33" w:rsidR="000F455C" w:rsidRPr="00847A6F" w:rsidRDefault="006632BE" w:rsidP="00847A6F">
      <w:pPr>
        <w:spacing w:line="360" w:lineRule="auto"/>
        <w:rPr>
          <w:rFonts w:ascii="Arial" w:hAnsi="Arial" w:cs="Arial"/>
          <w:b/>
          <w:color w:val="000000" w:themeColor="text1"/>
          <w:sz w:val="20"/>
          <w:szCs w:val="20"/>
        </w:rPr>
      </w:pPr>
      <w:r>
        <w:rPr>
          <w:rFonts w:ascii="Arial" w:hAnsi="Arial" w:cs="Arial"/>
          <w:b/>
          <w:color w:val="000000" w:themeColor="text1"/>
          <w:sz w:val="20"/>
          <w:szCs w:val="20"/>
        </w:rPr>
        <w:t>Klimaneutrale</w:t>
      </w:r>
      <w:r w:rsidR="00C96BCB">
        <w:rPr>
          <w:rFonts w:ascii="Arial" w:hAnsi="Arial" w:cs="Arial"/>
          <w:b/>
          <w:color w:val="000000" w:themeColor="text1"/>
          <w:sz w:val="20"/>
          <w:szCs w:val="20"/>
        </w:rPr>
        <w:t>s</w:t>
      </w:r>
      <w:r>
        <w:rPr>
          <w:rFonts w:ascii="Arial" w:hAnsi="Arial" w:cs="Arial"/>
          <w:b/>
          <w:color w:val="000000" w:themeColor="text1"/>
          <w:sz w:val="20"/>
          <w:szCs w:val="20"/>
        </w:rPr>
        <w:t xml:space="preserve"> Unternehmen</w:t>
      </w:r>
      <w:r w:rsidR="00C96BCB">
        <w:rPr>
          <w:rFonts w:ascii="Arial" w:hAnsi="Arial" w:cs="Arial"/>
          <w:b/>
          <w:color w:val="000000" w:themeColor="text1"/>
          <w:sz w:val="20"/>
          <w:szCs w:val="20"/>
        </w:rPr>
        <w:t xml:space="preserve"> und Anbieter nachhaltiger Logistiklösungen</w:t>
      </w:r>
    </w:p>
    <w:p w14:paraId="15E5F885" w14:textId="4ADB5145" w:rsidR="009E0195" w:rsidRDefault="001E7699" w:rsidP="00847A6F">
      <w:pPr>
        <w:pStyle w:val="Grundtext"/>
        <w:spacing w:line="360" w:lineRule="auto"/>
        <w:rPr>
          <w:rFonts w:ascii="Arial" w:hAnsi="Arial" w:cs="Arial"/>
          <w:color w:val="000000" w:themeColor="text1"/>
          <w:sz w:val="20"/>
          <w:szCs w:val="20"/>
        </w:rPr>
      </w:pPr>
      <w:r>
        <w:rPr>
          <w:rFonts w:ascii="Arial" w:hAnsi="Arial" w:cs="Arial"/>
          <w:bCs/>
          <w:color w:val="000000" w:themeColor="text1"/>
          <w:sz w:val="20"/>
          <w:szCs w:val="20"/>
        </w:rPr>
        <w:t>Der Nachhaltigkeitsgedanke spielt bei</w:t>
      </w:r>
      <w:r w:rsidR="00C82861">
        <w:rPr>
          <w:rFonts w:ascii="Arial" w:hAnsi="Arial" w:cs="Arial"/>
          <w:bCs/>
          <w:color w:val="000000" w:themeColor="text1"/>
          <w:sz w:val="20"/>
          <w:szCs w:val="20"/>
        </w:rPr>
        <w:t xml:space="preserve"> </w:t>
      </w:r>
      <w:r w:rsidR="006632BE" w:rsidRPr="00DA64B3">
        <w:rPr>
          <w:rFonts w:ascii="Arial" w:hAnsi="Arial" w:cs="Arial"/>
          <w:bCs/>
          <w:color w:val="000000" w:themeColor="text1"/>
          <w:sz w:val="20"/>
          <w:szCs w:val="20"/>
        </w:rPr>
        <w:t xml:space="preserve">BITO-Lagertechnik </w:t>
      </w:r>
      <w:r>
        <w:rPr>
          <w:rFonts w:ascii="Arial" w:hAnsi="Arial" w:cs="Arial"/>
          <w:bCs/>
          <w:color w:val="000000" w:themeColor="text1"/>
          <w:sz w:val="20"/>
          <w:szCs w:val="20"/>
        </w:rPr>
        <w:t xml:space="preserve">nicht </w:t>
      </w:r>
      <w:r w:rsidR="00742A02">
        <w:rPr>
          <w:rFonts w:ascii="Arial" w:hAnsi="Arial" w:cs="Arial"/>
          <w:bCs/>
          <w:color w:val="000000" w:themeColor="text1"/>
          <w:sz w:val="20"/>
          <w:szCs w:val="20"/>
        </w:rPr>
        <w:t>erst heute eine elementare Rolle.</w:t>
      </w:r>
      <w:r w:rsidR="00742A02" w:rsidRPr="00742A02">
        <w:rPr>
          <w:rFonts w:ascii="Arial" w:hAnsi="Arial" w:cs="Arial"/>
          <w:bCs/>
          <w:color w:val="000000" w:themeColor="text1"/>
          <w:sz w:val="20"/>
          <w:szCs w:val="20"/>
        </w:rPr>
        <w:t xml:space="preserve"> </w:t>
      </w:r>
      <w:r w:rsidR="000A4E8B" w:rsidRPr="00252601">
        <w:rPr>
          <w:rFonts w:ascii="Arial" w:hAnsi="Arial" w:cs="Arial"/>
          <w:bCs/>
          <w:color w:val="000000" w:themeColor="text1"/>
          <w:sz w:val="20"/>
          <w:szCs w:val="20"/>
        </w:rPr>
        <w:t>Ökonomisch</w:t>
      </w:r>
      <w:r w:rsidR="00742A02" w:rsidRPr="00252601">
        <w:rPr>
          <w:rFonts w:ascii="Arial" w:hAnsi="Arial" w:cs="Arial"/>
          <w:bCs/>
          <w:color w:val="000000" w:themeColor="text1"/>
          <w:sz w:val="20"/>
          <w:szCs w:val="20"/>
        </w:rPr>
        <w:t xml:space="preserve">, ökologisch und sozial verantwortlich zu handeln </w:t>
      </w:r>
      <w:r w:rsidR="00847A6F">
        <w:rPr>
          <w:rFonts w:ascii="Arial" w:hAnsi="Arial" w:cs="Arial"/>
          <w:bCs/>
          <w:color w:val="000000" w:themeColor="text1"/>
          <w:sz w:val="20"/>
          <w:szCs w:val="20"/>
        </w:rPr>
        <w:t xml:space="preserve">ist </w:t>
      </w:r>
      <w:r w:rsidR="000F3C08">
        <w:rPr>
          <w:rFonts w:ascii="Arial" w:hAnsi="Arial" w:cs="Arial"/>
          <w:bCs/>
          <w:color w:val="000000" w:themeColor="text1"/>
          <w:sz w:val="20"/>
          <w:szCs w:val="20"/>
        </w:rPr>
        <w:t xml:space="preserve">seit jeher </w:t>
      </w:r>
      <w:r w:rsidR="00742A02" w:rsidRPr="00252601">
        <w:rPr>
          <w:rFonts w:ascii="Arial" w:hAnsi="Arial" w:cs="Arial"/>
          <w:bCs/>
          <w:color w:val="000000" w:themeColor="text1"/>
          <w:sz w:val="20"/>
          <w:szCs w:val="20"/>
        </w:rPr>
        <w:t>Verpflichtung</w:t>
      </w:r>
      <w:r w:rsidR="000F3C08">
        <w:rPr>
          <w:rFonts w:ascii="Arial" w:hAnsi="Arial" w:cs="Arial"/>
          <w:bCs/>
          <w:color w:val="000000" w:themeColor="text1"/>
          <w:sz w:val="20"/>
          <w:szCs w:val="20"/>
        </w:rPr>
        <w:t xml:space="preserve"> und </w:t>
      </w:r>
      <w:r w:rsidR="00742A02" w:rsidRPr="00252601">
        <w:rPr>
          <w:rFonts w:ascii="Arial" w:hAnsi="Arial" w:cs="Arial"/>
          <w:bCs/>
          <w:color w:val="000000" w:themeColor="text1"/>
          <w:sz w:val="20"/>
          <w:szCs w:val="20"/>
        </w:rPr>
        <w:t>Chance</w:t>
      </w:r>
      <w:r w:rsidR="000F3C08">
        <w:rPr>
          <w:rFonts w:ascii="Arial" w:hAnsi="Arial" w:cs="Arial"/>
          <w:bCs/>
          <w:color w:val="000000" w:themeColor="text1"/>
          <w:sz w:val="20"/>
          <w:szCs w:val="20"/>
        </w:rPr>
        <w:t xml:space="preserve"> zugleich</w:t>
      </w:r>
      <w:r w:rsidR="00E127A9">
        <w:rPr>
          <w:rFonts w:ascii="Arial" w:hAnsi="Arial" w:cs="Arial"/>
          <w:bCs/>
          <w:color w:val="000000" w:themeColor="text1"/>
          <w:sz w:val="20"/>
          <w:szCs w:val="20"/>
        </w:rPr>
        <w:t>.</w:t>
      </w:r>
      <w:r w:rsidR="00E127A9" w:rsidRPr="00E127A9">
        <w:rPr>
          <w:rFonts w:ascii="Arial" w:hAnsi="Arial" w:cs="Arial"/>
          <w:color w:val="000000" w:themeColor="text1"/>
          <w:sz w:val="20"/>
          <w:szCs w:val="20"/>
        </w:rPr>
        <w:t xml:space="preserve"> </w:t>
      </w:r>
      <w:r w:rsidR="00E127A9">
        <w:rPr>
          <w:rFonts w:ascii="Arial" w:hAnsi="Arial" w:cs="Arial"/>
          <w:color w:val="000000" w:themeColor="text1"/>
          <w:sz w:val="20"/>
          <w:szCs w:val="20"/>
        </w:rPr>
        <w:t>BIT</w:t>
      </w:r>
      <w:r w:rsidR="00DF2B2F">
        <w:rPr>
          <w:rFonts w:ascii="Arial" w:hAnsi="Arial" w:cs="Arial"/>
          <w:color w:val="000000" w:themeColor="text1"/>
          <w:sz w:val="20"/>
          <w:szCs w:val="20"/>
        </w:rPr>
        <w:t>O</w:t>
      </w:r>
      <w:r w:rsidR="00E127A9">
        <w:rPr>
          <w:rFonts w:ascii="Arial" w:hAnsi="Arial" w:cs="Arial"/>
          <w:color w:val="000000" w:themeColor="text1"/>
          <w:sz w:val="20"/>
          <w:szCs w:val="20"/>
        </w:rPr>
        <w:t xml:space="preserve"> </w:t>
      </w:r>
      <w:r w:rsidR="00DF2B2F">
        <w:rPr>
          <w:rFonts w:ascii="Arial" w:hAnsi="Arial" w:cs="Arial"/>
          <w:color w:val="000000" w:themeColor="text1"/>
          <w:sz w:val="20"/>
          <w:szCs w:val="20"/>
        </w:rPr>
        <w:t>versteht</w:t>
      </w:r>
      <w:r w:rsidR="00E127A9">
        <w:rPr>
          <w:rFonts w:ascii="Arial" w:hAnsi="Arial" w:cs="Arial"/>
          <w:color w:val="000000" w:themeColor="text1"/>
          <w:sz w:val="20"/>
          <w:szCs w:val="20"/>
        </w:rPr>
        <w:t xml:space="preserve"> </w:t>
      </w:r>
      <w:r w:rsidR="00E127A9" w:rsidRPr="00DA64B3">
        <w:rPr>
          <w:rFonts w:ascii="Arial" w:hAnsi="Arial" w:cs="Arial"/>
          <w:bCs/>
          <w:color w:val="000000" w:themeColor="text1"/>
          <w:sz w:val="20"/>
          <w:szCs w:val="20"/>
        </w:rPr>
        <w:t xml:space="preserve">nachhaltiges Wirtschaften </w:t>
      </w:r>
      <w:r w:rsidR="00DF2B2F">
        <w:rPr>
          <w:rFonts w:ascii="Arial" w:hAnsi="Arial" w:cs="Arial"/>
          <w:bCs/>
          <w:color w:val="000000" w:themeColor="text1"/>
          <w:sz w:val="20"/>
          <w:szCs w:val="20"/>
        </w:rPr>
        <w:t xml:space="preserve">als </w:t>
      </w:r>
      <w:r w:rsidR="00E127A9" w:rsidRPr="00DA64B3">
        <w:rPr>
          <w:rFonts w:ascii="Arial" w:hAnsi="Arial" w:cs="Arial"/>
          <w:bCs/>
          <w:color w:val="000000" w:themeColor="text1"/>
          <w:sz w:val="20"/>
          <w:szCs w:val="20"/>
        </w:rPr>
        <w:t>ein</w:t>
      </w:r>
      <w:r w:rsidR="00DF2B2F">
        <w:rPr>
          <w:rFonts w:ascii="Arial" w:hAnsi="Arial" w:cs="Arial"/>
          <w:bCs/>
          <w:color w:val="000000" w:themeColor="text1"/>
          <w:sz w:val="20"/>
          <w:szCs w:val="20"/>
        </w:rPr>
        <w:t>en</w:t>
      </w:r>
      <w:r w:rsidR="00E127A9" w:rsidRPr="00DA64B3">
        <w:rPr>
          <w:rFonts w:ascii="Arial" w:hAnsi="Arial" w:cs="Arial"/>
          <w:bCs/>
          <w:color w:val="000000" w:themeColor="text1"/>
          <w:sz w:val="20"/>
          <w:szCs w:val="20"/>
        </w:rPr>
        <w:t xml:space="preserve"> Prozess, der mit Umdenken beginnt und dank innovativer Technologien und Prozesse in d</w:t>
      </w:r>
      <w:r w:rsidR="00DF2B2F">
        <w:rPr>
          <w:rFonts w:ascii="Arial" w:hAnsi="Arial" w:cs="Arial"/>
          <w:bCs/>
          <w:color w:val="000000" w:themeColor="text1"/>
          <w:sz w:val="20"/>
          <w:szCs w:val="20"/>
        </w:rPr>
        <w:t>ie</w:t>
      </w:r>
      <w:r w:rsidR="00E127A9" w:rsidRPr="00DA64B3">
        <w:rPr>
          <w:rFonts w:ascii="Arial" w:hAnsi="Arial" w:cs="Arial"/>
          <w:bCs/>
          <w:color w:val="000000" w:themeColor="text1"/>
          <w:sz w:val="20"/>
          <w:szCs w:val="20"/>
        </w:rPr>
        <w:t xml:space="preserve"> gesamten Liefer- und Wertschöpfungskette </w:t>
      </w:r>
      <w:r w:rsidR="009649F2">
        <w:rPr>
          <w:rFonts w:ascii="Arial" w:hAnsi="Arial" w:cs="Arial"/>
          <w:bCs/>
          <w:color w:val="000000" w:themeColor="text1"/>
          <w:sz w:val="20"/>
          <w:szCs w:val="20"/>
        </w:rPr>
        <w:t>eingebunden</w:t>
      </w:r>
      <w:r w:rsidR="00E127A9" w:rsidRPr="00DA64B3">
        <w:rPr>
          <w:rFonts w:ascii="Arial" w:hAnsi="Arial" w:cs="Arial"/>
          <w:bCs/>
          <w:color w:val="000000" w:themeColor="text1"/>
          <w:sz w:val="20"/>
          <w:szCs w:val="20"/>
        </w:rPr>
        <w:t xml:space="preserve"> wird</w:t>
      </w:r>
      <w:r w:rsidR="00E127A9">
        <w:rPr>
          <w:rFonts w:ascii="Arial" w:hAnsi="Arial" w:cs="Arial"/>
          <w:bCs/>
          <w:color w:val="000000" w:themeColor="text1"/>
          <w:sz w:val="20"/>
          <w:szCs w:val="20"/>
        </w:rPr>
        <w:t>.</w:t>
      </w:r>
      <w:r w:rsidR="00E127A9" w:rsidRPr="009C05D8">
        <w:rPr>
          <w:rFonts w:ascii="Arial" w:hAnsi="Arial" w:cs="Arial"/>
          <w:bCs/>
          <w:color w:val="000000" w:themeColor="text1"/>
          <w:sz w:val="20"/>
          <w:szCs w:val="20"/>
        </w:rPr>
        <w:t xml:space="preserve"> </w:t>
      </w:r>
      <w:r w:rsidR="00E127A9" w:rsidRPr="00DA64B3">
        <w:rPr>
          <w:rFonts w:ascii="Arial" w:hAnsi="Arial" w:cs="Arial"/>
          <w:bCs/>
          <w:color w:val="000000" w:themeColor="text1"/>
          <w:sz w:val="20"/>
          <w:szCs w:val="20"/>
        </w:rPr>
        <w:t>Das fängt bei der Auswahl der Rohstoffe an</w:t>
      </w:r>
      <w:r w:rsidR="00E127A9">
        <w:rPr>
          <w:rFonts w:ascii="Arial" w:hAnsi="Arial" w:cs="Arial"/>
          <w:bCs/>
          <w:color w:val="000000" w:themeColor="text1"/>
          <w:sz w:val="20"/>
          <w:szCs w:val="20"/>
        </w:rPr>
        <w:t>,</w:t>
      </w:r>
      <w:r w:rsidR="00E127A9" w:rsidRPr="00DA64B3">
        <w:rPr>
          <w:rFonts w:ascii="Arial" w:hAnsi="Arial" w:cs="Arial"/>
          <w:bCs/>
          <w:color w:val="000000" w:themeColor="text1"/>
          <w:sz w:val="20"/>
          <w:szCs w:val="20"/>
        </w:rPr>
        <w:t xml:space="preserve"> geht über die ressourcen- und umweltschonende Verarbeitung, die Verwendung von nachhaltigen Materialien bis hin zu einer effizienten Logistik.</w:t>
      </w:r>
      <w:r w:rsidR="00847A6F">
        <w:rPr>
          <w:rFonts w:ascii="Arial" w:hAnsi="Arial" w:cs="Arial"/>
          <w:bCs/>
          <w:color w:val="000000" w:themeColor="text1"/>
          <w:sz w:val="20"/>
          <w:szCs w:val="20"/>
        </w:rPr>
        <w:t xml:space="preserve"> –</w:t>
      </w:r>
      <w:r w:rsidR="00DF2B2F">
        <w:rPr>
          <w:rFonts w:ascii="Arial" w:hAnsi="Arial" w:cs="Arial"/>
          <w:bCs/>
          <w:color w:val="000000" w:themeColor="text1"/>
          <w:sz w:val="20"/>
          <w:szCs w:val="20"/>
        </w:rPr>
        <w:t xml:space="preserve"> </w:t>
      </w:r>
      <w:r w:rsidR="000F3C08">
        <w:rPr>
          <w:rFonts w:ascii="Arial" w:hAnsi="Arial" w:cs="Arial"/>
          <w:bCs/>
          <w:color w:val="000000" w:themeColor="text1"/>
          <w:sz w:val="20"/>
          <w:szCs w:val="20"/>
        </w:rPr>
        <w:t>BITO-</w:t>
      </w:r>
      <w:r w:rsidR="000F3C08" w:rsidRPr="00252601">
        <w:rPr>
          <w:rFonts w:ascii="Arial" w:hAnsi="Arial" w:cs="Arial"/>
          <w:bCs/>
          <w:color w:val="000000" w:themeColor="text1"/>
          <w:sz w:val="20"/>
          <w:szCs w:val="20"/>
        </w:rPr>
        <w:t xml:space="preserve">Produkte sind </w:t>
      </w:r>
      <w:r w:rsidR="000F3C08" w:rsidRPr="00252601">
        <w:rPr>
          <w:rFonts w:ascii="Arial" w:hAnsi="Arial" w:cs="Arial"/>
          <w:color w:val="000000" w:themeColor="text1"/>
          <w:sz w:val="20"/>
          <w:szCs w:val="20"/>
        </w:rPr>
        <w:t>auf Langlebigkeit ausgeleg</w:t>
      </w:r>
      <w:r w:rsidR="00DF2B2F">
        <w:rPr>
          <w:rFonts w:ascii="Arial" w:hAnsi="Arial" w:cs="Arial"/>
          <w:color w:val="000000" w:themeColor="text1"/>
          <w:sz w:val="20"/>
          <w:szCs w:val="20"/>
        </w:rPr>
        <w:t xml:space="preserve">t, </w:t>
      </w:r>
      <w:r w:rsidR="000F3C08">
        <w:rPr>
          <w:rFonts w:ascii="Arial" w:hAnsi="Arial" w:cs="Arial"/>
          <w:color w:val="000000" w:themeColor="text1"/>
          <w:sz w:val="20"/>
          <w:szCs w:val="20"/>
        </w:rPr>
        <w:t>BITO-Mehrwegbehälter</w:t>
      </w:r>
      <w:r w:rsidR="00C20DD6">
        <w:rPr>
          <w:rFonts w:ascii="Arial" w:hAnsi="Arial" w:cs="Arial"/>
          <w:color w:val="000000" w:themeColor="text1"/>
          <w:sz w:val="20"/>
          <w:szCs w:val="20"/>
        </w:rPr>
        <w:t>lösungen</w:t>
      </w:r>
      <w:r w:rsidR="000F3C08">
        <w:rPr>
          <w:rFonts w:ascii="Arial" w:hAnsi="Arial" w:cs="Arial"/>
          <w:color w:val="000000" w:themeColor="text1"/>
          <w:sz w:val="20"/>
          <w:szCs w:val="20"/>
        </w:rPr>
        <w:t xml:space="preserve"> </w:t>
      </w:r>
      <w:r w:rsidR="00C20DD6">
        <w:rPr>
          <w:rFonts w:ascii="Arial" w:hAnsi="Arial" w:cs="Arial"/>
          <w:color w:val="000000" w:themeColor="text1"/>
          <w:sz w:val="20"/>
          <w:szCs w:val="20"/>
        </w:rPr>
        <w:t>vermeiden Verpackungsmüll</w:t>
      </w:r>
      <w:r w:rsidR="008617DF">
        <w:rPr>
          <w:rFonts w:ascii="Arial" w:hAnsi="Arial" w:cs="Arial"/>
          <w:color w:val="000000" w:themeColor="text1"/>
          <w:sz w:val="20"/>
          <w:szCs w:val="20"/>
        </w:rPr>
        <w:t>,</w:t>
      </w:r>
      <w:r w:rsidR="00C20DD6">
        <w:rPr>
          <w:rFonts w:ascii="Arial" w:hAnsi="Arial" w:cs="Arial"/>
          <w:color w:val="000000" w:themeColor="text1"/>
          <w:sz w:val="20"/>
          <w:szCs w:val="20"/>
        </w:rPr>
        <w:t xml:space="preserve"> seit vielen Jahren </w:t>
      </w:r>
      <w:r w:rsidR="00DF2B2F">
        <w:rPr>
          <w:rFonts w:ascii="Arial" w:hAnsi="Arial" w:cs="Arial"/>
          <w:color w:val="000000" w:themeColor="text1"/>
          <w:sz w:val="20"/>
          <w:szCs w:val="20"/>
        </w:rPr>
        <w:t>wird</w:t>
      </w:r>
      <w:r w:rsidR="00C20DD6">
        <w:rPr>
          <w:rFonts w:ascii="Arial" w:hAnsi="Arial" w:cs="Arial"/>
          <w:color w:val="000000" w:themeColor="text1"/>
          <w:sz w:val="20"/>
          <w:szCs w:val="20"/>
        </w:rPr>
        <w:t xml:space="preserve"> ein gut organisiertes B</w:t>
      </w:r>
      <w:r w:rsidR="009C05D8">
        <w:rPr>
          <w:rFonts w:ascii="Arial" w:hAnsi="Arial" w:cs="Arial"/>
          <w:color w:val="000000" w:themeColor="text1"/>
          <w:sz w:val="20"/>
          <w:szCs w:val="20"/>
        </w:rPr>
        <w:t>e</w:t>
      </w:r>
      <w:r w:rsidR="00C20DD6">
        <w:rPr>
          <w:rFonts w:ascii="Arial" w:hAnsi="Arial" w:cs="Arial"/>
          <w:color w:val="000000" w:themeColor="text1"/>
          <w:sz w:val="20"/>
          <w:szCs w:val="20"/>
        </w:rPr>
        <w:t>hälter</w:t>
      </w:r>
      <w:r w:rsidR="009C05D8">
        <w:rPr>
          <w:rFonts w:ascii="Arial" w:hAnsi="Arial" w:cs="Arial"/>
          <w:color w:val="000000" w:themeColor="text1"/>
          <w:sz w:val="20"/>
          <w:szCs w:val="20"/>
        </w:rPr>
        <w:t xml:space="preserve">recycling in einer eigenen Anlage </w:t>
      </w:r>
      <w:r w:rsidR="00E127A9">
        <w:rPr>
          <w:rFonts w:ascii="Arial" w:hAnsi="Arial" w:cs="Arial"/>
          <w:color w:val="000000" w:themeColor="text1"/>
          <w:sz w:val="20"/>
          <w:szCs w:val="20"/>
        </w:rPr>
        <w:t>durch</w:t>
      </w:r>
      <w:r w:rsidR="00DF2B2F">
        <w:rPr>
          <w:rFonts w:ascii="Arial" w:hAnsi="Arial" w:cs="Arial"/>
          <w:color w:val="000000" w:themeColor="text1"/>
          <w:sz w:val="20"/>
          <w:szCs w:val="20"/>
        </w:rPr>
        <w:t>geführt</w:t>
      </w:r>
      <w:r w:rsidR="00442D65">
        <w:rPr>
          <w:rFonts w:ascii="Arial" w:hAnsi="Arial" w:cs="Arial"/>
          <w:color w:val="000000" w:themeColor="text1"/>
          <w:sz w:val="20"/>
          <w:szCs w:val="20"/>
        </w:rPr>
        <w:t xml:space="preserve"> und</w:t>
      </w:r>
      <w:r w:rsidR="00DF2B2F">
        <w:rPr>
          <w:rFonts w:ascii="Arial" w:hAnsi="Arial" w:cs="Arial"/>
          <w:color w:val="000000" w:themeColor="text1"/>
          <w:sz w:val="20"/>
          <w:szCs w:val="20"/>
        </w:rPr>
        <w:t xml:space="preserve"> zudem</w:t>
      </w:r>
      <w:r w:rsidR="008617DF">
        <w:rPr>
          <w:rFonts w:ascii="Arial" w:hAnsi="Arial" w:cs="Arial"/>
          <w:color w:val="000000" w:themeColor="text1"/>
          <w:sz w:val="20"/>
          <w:szCs w:val="20"/>
        </w:rPr>
        <w:t xml:space="preserve"> alternativ</w:t>
      </w:r>
      <w:r w:rsidR="00DF2B2F">
        <w:rPr>
          <w:rFonts w:ascii="Arial" w:hAnsi="Arial" w:cs="Arial"/>
          <w:color w:val="000000" w:themeColor="text1"/>
          <w:sz w:val="20"/>
          <w:szCs w:val="20"/>
        </w:rPr>
        <w:t>es Materi</w:t>
      </w:r>
      <w:r w:rsidR="008617DF">
        <w:rPr>
          <w:rFonts w:ascii="Arial" w:hAnsi="Arial" w:cs="Arial"/>
          <w:color w:val="000000" w:themeColor="text1"/>
          <w:sz w:val="20"/>
          <w:szCs w:val="20"/>
        </w:rPr>
        <w:t>al zur Behälterherstellung</w:t>
      </w:r>
      <w:r w:rsidR="00DF2B2F">
        <w:rPr>
          <w:rFonts w:ascii="Arial" w:hAnsi="Arial" w:cs="Arial"/>
          <w:color w:val="000000" w:themeColor="text1"/>
          <w:sz w:val="20"/>
          <w:szCs w:val="20"/>
        </w:rPr>
        <w:t xml:space="preserve"> verwendet</w:t>
      </w:r>
      <w:r w:rsidR="008617DF">
        <w:rPr>
          <w:rFonts w:ascii="Arial" w:hAnsi="Arial" w:cs="Arial"/>
          <w:color w:val="000000" w:themeColor="text1"/>
          <w:sz w:val="20"/>
          <w:szCs w:val="20"/>
        </w:rPr>
        <w:t xml:space="preserve">. </w:t>
      </w:r>
      <w:r w:rsidR="00DF2B2F">
        <w:rPr>
          <w:rFonts w:ascii="Arial" w:hAnsi="Arial" w:cs="Arial"/>
          <w:bCs/>
          <w:color w:val="000000" w:themeColor="text1"/>
          <w:sz w:val="20"/>
          <w:szCs w:val="20"/>
        </w:rPr>
        <w:t>Seit</w:t>
      </w:r>
      <w:r w:rsidR="009C05D8">
        <w:rPr>
          <w:rFonts w:ascii="Arial" w:hAnsi="Arial" w:cs="Arial"/>
          <w:bCs/>
          <w:color w:val="000000" w:themeColor="text1"/>
          <w:sz w:val="20"/>
          <w:szCs w:val="20"/>
        </w:rPr>
        <w:t xml:space="preserve"> September 2021 trägt BITO-Lagertechnik</w:t>
      </w:r>
      <w:r w:rsidR="00DF2B2F">
        <w:rPr>
          <w:rFonts w:ascii="Arial" w:hAnsi="Arial" w:cs="Arial"/>
          <w:bCs/>
          <w:color w:val="000000" w:themeColor="text1"/>
          <w:sz w:val="20"/>
          <w:szCs w:val="20"/>
        </w:rPr>
        <w:t xml:space="preserve"> </w:t>
      </w:r>
      <w:r w:rsidR="009C05D8">
        <w:rPr>
          <w:rFonts w:ascii="Arial" w:hAnsi="Arial" w:cs="Arial"/>
          <w:bCs/>
          <w:color w:val="000000" w:themeColor="text1"/>
          <w:sz w:val="20"/>
          <w:szCs w:val="20"/>
        </w:rPr>
        <w:t>die TÜV-Zertifizierung „Klimaneutralen Unternehmen“</w:t>
      </w:r>
      <w:r w:rsidR="00B429C3">
        <w:rPr>
          <w:rFonts w:ascii="Arial" w:hAnsi="Arial" w:cs="Arial"/>
          <w:bCs/>
          <w:color w:val="000000" w:themeColor="text1"/>
          <w:sz w:val="20"/>
          <w:szCs w:val="20"/>
        </w:rPr>
        <w:t xml:space="preserve"> </w:t>
      </w:r>
      <w:r w:rsidR="009649F2">
        <w:rPr>
          <w:rFonts w:ascii="Arial" w:hAnsi="Arial" w:cs="Arial"/>
          <w:bCs/>
          <w:color w:val="000000" w:themeColor="text1"/>
          <w:sz w:val="20"/>
          <w:szCs w:val="20"/>
        </w:rPr>
        <w:t xml:space="preserve">und stellt auf </w:t>
      </w:r>
      <w:r w:rsidR="00B429C3">
        <w:rPr>
          <w:rFonts w:ascii="Arial" w:hAnsi="Arial" w:cs="Arial"/>
          <w:bCs/>
          <w:color w:val="000000" w:themeColor="text1"/>
          <w:sz w:val="20"/>
          <w:szCs w:val="20"/>
        </w:rPr>
        <w:t>der</w:t>
      </w:r>
      <w:r w:rsidR="00442D65">
        <w:rPr>
          <w:rFonts w:ascii="Arial" w:hAnsi="Arial" w:cs="Arial"/>
          <w:bCs/>
          <w:color w:val="000000" w:themeColor="text1"/>
          <w:sz w:val="20"/>
          <w:szCs w:val="20"/>
        </w:rPr>
        <w:t xml:space="preserve"> LogiMAT</w:t>
      </w:r>
      <w:r w:rsidR="00B429C3">
        <w:rPr>
          <w:rFonts w:ascii="Arial" w:hAnsi="Arial" w:cs="Arial"/>
          <w:bCs/>
          <w:color w:val="000000" w:themeColor="text1"/>
          <w:sz w:val="20"/>
          <w:szCs w:val="20"/>
        </w:rPr>
        <w:t xml:space="preserve"> 2022</w:t>
      </w:r>
      <w:r w:rsidR="00442D65">
        <w:rPr>
          <w:rFonts w:ascii="Arial" w:hAnsi="Arial" w:cs="Arial"/>
          <w:bCs/>
          <w:color w:val="000000" w:themeColor="text1"/>
          <w:sz w:val="20"/>
          <w:szCs w:val="20"/>
        </w:rPr>
        <w:t xml:space="preserve"> </w:t>
      </w:r>
      <w:r w:rsidR="009649F2">
        <w:rPr>
          <w:rFonts w:ascii="Arial" w:hAnsi="Arial" w:cs="Arial"/>
          <w:bCs/>
          <w:color w:val="000000" w:themeColor="text1"/>
          <w:sz w:val="20"/>
          <w:szCs w:val="20"/>
        </w:rPr>
        <w:t>ihre</w:t>
      </w:r>
      <w:r w:rsidR="009E0195">
        <w:rPr>
          <w:rFonts w:ascii="Arial" w:hAnsi="Arial" w:cs="Arial"/>
          <w:bCs/>
          <w:color w:val="000000" w:themeColor="text1"/>
          <w:sz w:val="20"/>
          <w:szCs w:val="20"/>
        </w:rPr>
        <w:t xml:space="preserve"> </w:t>
      </w:r>
      <w:r w:rsidR="009E0195" w:rsidRPr="00252601">
        <w:rPr>
          <w:rFonts w:ascii="Arial" w:hAnsi="Arial" w:cs="Arial"/>
          <w:color w:val="000000" w:themeColor="text1"/>
          <w:sz w:val="20"/>
          <w:szCs w:val="20"/>
        </w:rPr>
        <w:t>hohe</w:t>
      </w:r>
      <w:r w:rsidR="009E0195">
        <w:rPr>
          <w:rFonts w:ascii="Arial" w:hAnsi="Arial" w:cs="Arial"/>
          <w:color w:val="000000" w:themeColor="text1"/>
          <w:sz w:val="20"/>
          <w:szCs w:val="20"/>
        </w:rPr>
        <w:t>n</w:t>
      </w:r>
      <w:r w:rsidR="009E0195" w:rsidRPr="00252601">
        <w:rPr>
          <w:rFonts w:ascii="Arial" w:hAnsi="Arial" w:cs="Arial"/>
          <w:color w:val="000000" w:themeColor="text1"/>
          <w:sz w:val="20"/>
          <w:szCs w:val="20"/>
          <w:shd w:val="clear" w:color="auto" w:fill="FFFFFF"/>
        </w:rPr>
        <w:t xml:space="preserve"> </w:t>
      </w:r>
      <w:r w:rsidR="009E0195" w:rsidRPr="00252601">
        <w:rPr>
          <w:rFonts w:ascii="Arial" w:hAnsi="Arial" w:cs="Arial"/>
          <w:color w:val="000000" w:themeColor="text1"/>
          <w:sz w:val="20"/>
          <w:szCs w:val="20"/>
        </w:rPr>
        <w:t xml:space="preserve">Grundsätze </w:t>
      </w:r>
      <w:r w:rsidR="009B78E2" w:rsidRPr="00252601">
        <w:rPr>
          <w:rFonts w:ascii="Arial" w:hAnsi="Arial" w:cs="Arial"/>
          <w:color w:val="000000" w:themeColor="text1"/>
          <w:sz w:val="20"/>
          <w:szCs w:val="20"/>
        </w:rPr>
        <w:t>hinsichtlich Umweltschutzes</w:t>
      </w:r>
      <w:r w:rsidR="00DF2B2F">
        <w:rPr>
          <w:rFonts w:ascii="Arial" w:hAnsi="Arial" w:cs="Arial"/>
          <w:color w:val="000000" w:themeColor="text1"/>
          <w:sz w:val="20"/>
          <w:szCs w:val="20"/>
        </w:rPr>
        <w:t xml:space="preserve"> </w:t>
      </w:r>
      <w:r w:rsidR="008E08B4">
        <w:rPr>
          <w:rFonts w:ascii="Arial" w:hAnsi="Arial" w:cs="Arial"/>
          <w:color w:val="000000" w:themeColor="text1"/>
          <w:sz w:val="20"/>
          <w:szCs w:val="20"/>
        </w:rPr>
        <w:t>bzw.</w:t>
      </w:r>
      <w:r w:rsidR="009E0195" w:rsidRPr="00252601">
        <w:rPr>
          <w:rFonts w:ascii="Arial" w:hAnsi="Arial" w:cs="Arial"/>
          <w:color w:val="000000" w:themeColor="text1"/>
          <w:sz w:val="20"/>
          <w:szCs w:val="20"/>
        </w:rPr>
        <w:t xml:space="preserve"> nachhaltiger Ressourcenschonung</w:t>
      </w:r>
      <w:r w:rsidR="009E0195">
        <w:rPr>
          <w:rFonts w:ascii="Arial" w:hAnsi="Arial" w:cs="Arial"/>
          <w:color w:val="000000" w:themeColor="text1"/>
          <w:sz w:val="20"/>
          <w:szCs w:val="20"/>
        </w:rPr>
        <w:t xml:space="preserve"> </w:t>
      </w:r>
      <w:r w:rsidR="00B502DB">
        <w:rPr>
          <w:rFonts w:ascii="Arial" w:hAnsi="Arial" w:cs="Arial"/>
          <w:color w:val="000000" w:themeColor="text1"/>
          <w:sz w:val="20"/>
          <w:szCs w:val="20"/>
        </w:rPr>
        <w:t>v</w:t>
      </w:r>
      <w:r w:rsidR="009E0195">
        <w:rPr>
          <w:rFonts w:ascii="Arial" w:hAnsi="Arial" w:cs="Arial"/>
          <w:color w:val="000000" w:themeColor="text1"/>
          <w:sz w:val="20"/>
          <w:szCs w:val="20"/>
        </w:rPr>
        <w:t>or</w:t>
      </w:r>
      <w:r w:rsidR="00C96BCB">
        <w:rPr>
          <w:rFonts w:ascii="Arial" w:hAnsi="Arial" w:cs="Arial"/>
          <w:color w:val="000000" w:themeColor="text1"/>
          <w:sz w:val="20"/>
          <w:szCs w:val="20"/>
        </w:rPr>
        <w:t>.</w:t>
      </w:r>
    </w:p>
    <w:p w14:paraId="51315FCB" w14:textId="77777777" w:rsidR="009E0195" w:rsidRDefault="009E0195" w:rsidP="000F3C08">
      <w:pPr>
        <w:pStyle w:val="Grundtext"/>
        <w:spacing w:line="276" w:lineRule="auto"/>
        <w:rPr>
          <w:rFonts w:ascii="Arial" w:hAnsi="Arial" w:cs="Arial"/>
          <w:color w:val="000000" w:themeColor="text1"/>
          <w:sz w:val="20"/>
          <w:szCs w:val="20"/>
        </w:rPr>
      </w:pPr>
    </w:p>
    <w:p w14:paraId="4B69DB2F" w14:textId="77D8F5EE" w:rsidR="009C05D8" w:rsidRPr="00421FE5" w:rsidRDefault="009649F2" w:rsidP="000F3C08">
      <w:pPr>
        <w:pStyle w:val="Grundtext"/>
        <w:spacing w:line="276" w:lineRule="auto"/>
        <w:rPr>
          <w:rFonts w:ascii="Arial" w:hAnsi="Arial" w:cs="Arial"/>
          <w:b/>
          <w:bCs/>
          <w:color w:val="000000" w:themeColor="text1"/>
          <w:sz w:val="20"/>
          <w:szCs w:val="20"/>
        </w:rPr>
      </w:pPr>
      <w:r w:rsidRPr="00421FE5">
        <w:rPr>
          <w:rFonts w:ascii="Arial" w:hAnsi="Arial" w:cs="Arial"/>
          <w:b/>
          <w:bCs/>
          <w:color w:val="000000" w:themeColor="text1"/>
          <w:sz w:val="20"/>
          <w:szCs w:val="20"/>
        </w:rPr>
        <w:t>Neues aus der LEO-Familie</w:t>
      </w:r>
    </w:p>
    <w:p w14:paraId="59CD1DD5" w14:textId="6F386F0B" w:rsidR="00BA3369" w:rsidRDefault="005E203E" w:rsidP="00BA3369">
      <w:pPr>
        <w:spacing w:line="360" w:lineRule="auto"/>
        <w:rPr>
          <w:rFonts w:ascii="Arial" w:hAnsi="Arial" w:cs="Arial"/>
          <w:color w:val="000000" w:themeColor="text1"/>
          <w:sz w:val="20"/>
          <w:szCs w:val="20"/>
        </w:rPr>
      </w:pPr>
      <w:r w:rsidRPr="005E203E">
        <w:rPr>
          <w:rFonts w:ascii="Arial" w:hAnsi="Arial" w:cs="Arial"/>
          <w:color w:val="000000" w:themeColor="text1"/>
          <w:sz w:val="20"/>
          <w:szCs w:val="20"/>
        </w:rPr>
        <w:t xml:space="preserve">Wie automatisiert man Transporte in Logistik und Produktion möglichst unkompliziert? Wie erleichtert man Kunden den Einstieg in die Automatisierung von Materialflussprozessen, ohne hohe Investitionskosten und langwierige Softwareprojekte? </w:t>
      </w:r>
      <w:r>
        <w:rPr>
          <w:rFonts w:ascii="Arial" w:hAnsi="Arial" w:cs="Arial"/>
          <w:color w:val="000000" w:themeColor="text1"/>
          <w:sz w:val="20"/>
          <w:szCs w:val="20"/>
        </w:rPr>
        <w:t xml:space="preserve">Mit </w:t>
      </w:r>
      <w:r w:rsidR="00644832" w:rsidRPr="005E203E">
        <w:rPr>
          <w:rFonts w:ascii="Arial" w:hAnsi="Arial" w:cs="Arial"/>
          <w:color w:val="000000" w:themeColor="text1"/>
          <w:sz w:val="20"/>
          <w:szCs w:val="20"/>
        </w:rPr>
        <w:t xml:space="preserve">der BITO LEO Familie hat BITO-Lagertechnik die am einfachsten am Markt verfügbare Serie an fahrerlosen Transportsystemen im Portfolio. Alle LEO Transporter können unkompliziert vom Nutzer selbst installiert und in Betrieb genommen werden. Die Systeme lassen sich in unterschiedliche Prozesse einbinden und je nach Anwendung als Lager-Transportmittel für Behälter und Kartonagen, Pufferlager in der Produktion oder als Fließbandersatz einsetzen. </w:t>
      </w:r>
      <w:r w:rsidR="00931C7C" w:rsidRPr="005E203E">
        <w:rPr>
          <w:rFonts w:ascii="Arial" w:hAnsi="Arial" w:cs="Arial"/>
          <w:color w:val="000000" w:themeColor="text1"/>
          <w:sz w:val="20"/>
          <w:szCs w:val="20"/>
        </w:rPr>
        <w:t xml:space="preserve">Der 2021 eingeführte LEO custom </w:t>
      </w:r>
      <w:r>
        <w:rPr>
          <w:rFonts w:ascii="Arial" w:hAnsi="Arial" w:cs="Arial"/>
          <w:color w:val="000000" w:themeColor="text1"/>
          <w:sz w:val="20"/>
          <w:szCs w:val="20"/>
        </w:rPr>
        <w:t xml:space="preserve">etwa </w:t>
      </w:r>
      <w:r w:rsidR="00931C7C" w:rsidRPr="005E203E">
        <w:rPr>
          <w:rFonts w:ascii="Arial" w:hAnsi="Arial" w:cs="Arial"/>
          <w:color w:val="000000" w:themeColor="text1"/>
          <w:sz w:val="20"/>
          <w:szCs w:val="20"/>
        </w:rPr>
        <w:t>ist, je nach Einsatz, um individuelle Aufbauten ergänzbar und macht damit als variable FTS-Lösung die einfache Automatisierung des Materialtransports in der Produktion möglich</w:t>
      </w:r>
      <w:r w:rsidR="006D4726" w:rsidRPr="00A56B66">
        <w:rPr>
          <w:rFonts w:ascii="Arial" w:hAnsi="Arial" w:cs="Arial"/>
          <w:color w:val="000000" w:themeColor="text1"/>
          <w:sz w:val="20"/>
          <w:szCs w:val="20"/>
        </w:rPr>
        <w:t>.</w:t>
      </w:r>
      <w:r w:rsidR="006D4726" w:rsidRPr="006D4726">
        <w:rPr>
          <w:rFonts w:ascii="Arial" w:hAnsi="Arial" w:cs="Arial"/>
          <w:color w:val="000000" w:themeColor="text1"/>
          <w:sz w:val="20"/>
          <w:szCs w:val="20"/>
        </w:rPr>
        <w:t xml:space="preserve"> </w:t>
      </w:r>
      <w:r w:rsidR="006D4726">
        <w:rPr>
          <w:rFonts w:ascii="Arial" w:hAnsi="Arial" w:cs="Arial"/>
          <w:color w:val="000000" w:themeColor="text1"/>
          <w:sz w:val="20"/>
          <w:szCs w:val="20"/>
        </w:rPr>
        <w:t xml:space="preserve">Die </w:t>
      </w:r>
      <w:r w:rsidR="006D4726" w:rsidRPr="00A56B66">
        <w:rPr>
          <w:rFonts w:ascii="Arial" w:hAnsi="Arial" w:cs="Arial"/>
          <w:color w:val="000000" w:themeColor="text1"/>
          <w:sz w:val="20"/>
          <w:szCs w:val="20"/>
        </w:rPr>
        <w:t>LEO</w:t>
      </w:r>
      <w:r w:rsidR="00644832">
        <w:rPr>
          <w:rFonts w:ascii="Arial" w:hAnsi="Arial" w:cs="Arial"/>
          <w:color w:val="000000" w:themeColor="text1"/>
          <w:sz w:val="20"/>
          <w:szCs w:val="20"/>
        </w:rPr>
        <w:t>-</w:t>
      </w:r>
      <w:r w:rsidR="006D4726">
        <w:rPr>
          <w:rFonts w:ascii="Arial" w:hAnsi="Arial" w:cs="Arial"/>
          <w:color w:val="000000" w:themeColor="text1"/>
          <w:sz w:val="20"/>
          <w:szCs w:val="20"/>
        </w:rPr>
        <w:t>Produktf</w:t>
      </w:r>
      <w:r w:rsidR="006D4726" w:rsidRPr="00A56B66">
        <w:rPr>
          <w:rFonts w:ascii="Arial" w:hAnsi="Arial" w:cs="Arial"/>
          <w:color w:val="000000" w:themeColor="text1"/>
          <w:sz w:val="20"/>
          <w:szCs w:val="20"/>
        </w:rPr>
        <w:t>amilie wächst</w:t>
      </w:r>
      <w:r w:rsidR="006D4726">
        <w:rPr>
          <w:rFonts w:ascii="Arial" w:hAnsi="Arial" w:cs="Arial"/>
          <w:color w:val="000000" w:themeColor="text1"/>
          <w:sz w:val="20"/>
          <w:szCs w:val="20"/>
        </w:rPr>
        <w:t xml:space="preserve"> </w:t>
      </w:r>
      <w:r w:rsidR="00931C7C">
        <w:rPr>
          <w:rFonts w:ascii="Arial" w:hAnsi="Arial" w:cs="Arial"/>
          <w:color w:val="000000" w:themeColor="text1"/>
          <w:sz w:val="20"/>
          <w:szCs w:val="20"/>
        </w:rPr>
        <w:t xml:space="preserve">weiter </w:t>
      </w:r>
      <w:r w:rsidR="008628FF">
        <w:rPr>
          <w:rFonts w:ascii="Arial" w:hAnsi="Arial" w:cs="Arial"/>
          <w:color w:val="000000" w:themeColor="text1"/>
          <w:sz w:val="20"/>
          <w:szCs w:val="20"/>
        </w:rPr>
        <w:t>und passt sich den verschiedenen Marktrends an</w:t>
      </w:r>
      <w:r w:rsidR="00A824FB" w:rsidRPr="00A56B66">
        <w:rPr>
          <w:rFonts w:ascii="Arial" w:hAnsi="Arial" w:cs="Arial"/>
          <w:color w:val="000000" w:themeColor="text1"/>
          <w:sz w:val="20"/>
          <w:szCs w:val="20"/>
        </w:rPr>
        <w:t>.</w:t>
      </w:r>
      <w:r w:rsidR="00A824FB">
        <w:rPr>
          <w:rFonts w:ascii="Arial" w:hAnsi="Arial" w:cs="Arial"/>
          <w:color w:val="000000" w:themeColor="text1"/>
          <w:sz w:val="20"/>
          <w:szCs w:val="20"/>
        </w:rPr>
        <w:t xml:space="preserve"> </w:t>
      </w:r>
      <w:r>
        <w:rPr>
          <w:rFonts w:ascii="Arial" w:hAnsi="Arial" w:cs="Arial"/>
          <w:color w:val="000000" w:themeColor="text1"/>
          <w:sz w:val="20"/>
          <w:szCs w:val="20"/>
        </w:rPr>
        <w:t xml:space="preserve">BITO-Lagertechnik </w:t>
      </w:r>
      <w:r w:rsidR="009646FC">
        <w:rPr>
          <w:rFonts w:ascii="Arial" w:hAnsi="Arial" w:cs="Arial"/>
          <w:color w:val="000000" w:themeColor="text1"/>
          <w:sz w:val="20"/>
          <w:szCs w:val="20"/>
        </w:rPr>
        <w:t>präsentiert</w:t>
      </w:r>
      <w:r>
        <w:rPr>
          <w:rFonts w:ascii="Arial" w:hAnsi="Arial" w:cs="Arial"/>
          <w:color w:val="000000" w:themeColor="text1"/>
          <w:sz w:val="20"/>
          <w:szCs w:val="20"/>
        </w:rPr>
        <w:t xml:space="preserve"> die n</w:t>
      </w:r>
      <w:r w:rsidR="00817611" w:rsidRPr="005E203E">
        <w:rPr>
          <w:rFonts w:ascii="Arial" w:hAnsi="Arial" w:cs="Arial"/>
          <w:color w:val="000000" w:themeColor="text1"/>
          <w:sz w:val="20"/>
          <w:szCs w:val="20"/>
        </w:rPr>
        <w:t xml:space="preserve">euesten </w:t>
      </w:r>
      <w:r w:rsidR="00817611" w:rsidRPr="00A56B66">
        <w:rPr>
          <w:rFonts w:ascii="Arial" w:hAnsi="Arial" w:cs="Arial"/>
          <w:color w:val="000000" w:themeColor="text1"/>
          <w:sz w:val="20"/>
          <w:szCs w:val="20"/>
        </w:rPr>
        <w:t>Weiterentwicklungen</w:t>
      </w:r>
      <w:r w:rsidR="00817611">
        <w:rPr>
          <w:rFonts w:ascii="Arial" w:hAnsi="Arial" w:cs="Arial"/>
          <w:color w:val="000000" w:themeColor="text1"/>
          <w:sz w:val="20"/>
          <w:szCs w:val="20"/>
        </w:rPr>
        <w:t xml:space="preserve"> </w:t>
      </w:r>
      <w:r w:rsidR="00997B3C">
        <w:rPr>
          <w:rFonts w:ascii="Arial" w:hAnsi="Arial" w:cs="Arial"/>
          <w:color w:val="000000" w:themeColor="text1"/>
          <w:sz w:val="20"/>
          <w:szCs w:val="20"/>
        </w:rPr>
        <w:t>der LEO-Familie</w:t>
      </w:r>
      <w:r w:rsidR="009646FC">
        <w:rPr>
          <w:rFonts w:ascii="Arial" w:hAnsi="Arial" w:cs="Arial"/>
          <w:color w:val="000000" w:themeColor="text1"/>
          <w:sz w:val="20"/>
          <w:szCs w:val="20"/>
        </w:rPr>
        <w:t>.</w:t>
      </w:r>
    </w:p>
    <w:p w14:paraId="6308E6D7" w14:textId="77777777" w:rsidR="001A642E" w:rsidRPr="005E203E" w:rsidRDefault="001A642E" w:rsidP="00BA3369">
      <w:pPr>
        <w:spacing w:line="360" w:lineRule="auto"/>
        <w:rPr>
          <w:rFonts w:ascii="Arial" w:hAnsi="Arial" w:cs="Arial"/>
          <w:color w:val="000000" w:themeColor="text1"/>
          <w:sz w:val="20"/>
          <w:szCs w:val="20"/>
        </w:rPr>
      </w:pPr>
    </w:p>
    <w:p w14:paraId="1496FB61" w14:textId="4C918134" w:rsidR="00997B3C" w:rsidRPr="00DB213B" w:rsidRDefault="00817611" w:rsidP="00B502DB">
      <w:pPr>
        <w:pStyle w:val="Grundtext"/>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 </w:t>
      </w:r>
    </w:p>
    <w:p w14:paraId="62A10AA8" w14:textId="604999D8" w:rsidR="00836315" w:rsidRPr="00DB213B" w:rsidRDefault="00AB2E5A" w:rsidP="00DB213B">
      <w:pPr>
        <w:pStyle w:val="Grundtext"/>
        <w:spacing w:line="360" w:lineRule="auto"/>
        <w:rPr>
          <w:rFonts w:ascii="Arial" w:hAnsi="Arial" w:cs="Arial"/>
          <w:b/>
          <w:bCs/>
          <w:color w:val="000000" w:themeColor="text1"/>
          <w:sz w:val="20"/>
          <w:szCs w:val="20"/>
        </w:rPr>
      </w:pPr>
      <w:r w:rsidRPr="00DB213B">
        <w:rPr>
          <w:rFonts w:ascii="Arial" w:hAnsi="Arial" w:cs="Arial"/>
          <w:b/>
          <w:bCs/>
          <w:color w:val="000000" w:themeColor="text1"/>
          <w:sz w:val="20"/>
          <w:szCs w:val="20"/>
        </w:rPr>
        <w:lastRenderedPageBreak/>
        <w:t xml:space="preserve">Intelligente Lösungen </w:t>
      </w:r>
      <w:r w:rsidR="00974D24" w:rsidRPr="00DB213B">
        <w:rPr>
          <w:rFonts w:ascii="Arial" w:hAnsi="Arial" w:cs="Arial"/>
          <w:b/>
          <w:bCs/>
          <w:color w:val="000000" w:themeColor="text1"/>
          <w:sz w:val="20"/>
          <w:szCs w:val="20"/>
        </w:rPr>
        <w:t>für BITO Behältersysteme und Regaltechniken</w:t>
      </w:r>
    </w:p>
    <w:p w14:paraId="0303D099" w14:textId="206A15A8" w:rsidR="00974D24" w:rsidRPr="00DB213B" w:rsidRDefault="00974D24" w:rsidP="00DB213B">
      <w:pPr>
        <w:spacing w:line="360" w:lineRule="auto"/>
        <w:rPr>
          <w:rFonts w:ascii="Arial" w:hAnsi="Arial" w:cs="Arial"/>
          <w:color w:val="000000" w:themeColor="text1"/>
          <w:sz w:val="20"/>
          <w:szCs w:val="20"/>
        </w:rPr>
      </w:pPr>
      <w:r w:rsidRPr="00DB213B">
        <w:rPr>
          <w:rFonts w:ascii="Arial" w:hAnsi="Arial" w:cs="Arial"/>
          <w:color w:val="000000" w:themeColor="text1"/>
          <w:sz w:val="20"/>
          <w:szCs w:val="20"/>
        </w:rPr>
        <w:t xml:space="preserve">In enger Zusammenarbeit mit verschiedenen Startups des </w:t>
      </w:r>
      <w:r w:rsidR="0052009D" w:rsidRPr="00DB213B">
        <w:rPr>
          <w:rFonts w:ascii="Arial" w:hAnsi="Arial" w:cs="Arial"/>
          <w:color w:val="000000" w:themeColor="text1"/>
          <w:sz w:val="20"/>
          <w:szCs w:val="20"/>
        </w:rPr>
        <w:t xml:space="preserve">2017 eröffneten </w:t>
      </w:r>
      <w:r w:rsidRPr="00DB213B">
        <w:rPr>
          <w:rFonts w:ascii="Arial" w:hAnsi="Arial" w:cs="Arial"/>
          <w:color w:val="000000" w:themeColor="text1"/>
          <w:sz w:val="20"/>
          <w:szCs w:val="20"/>
        </w:rPr>
        <w:t xml:space="preserve">Innovationszentrums BITO CAMPUS </w:t>
      </w:r>
      <w:r w:rsidR="008E58B1" w:rsidRPr="00DB213B">
        <w:rPr>
          <w:rFonts w:ascii="Arial" w:hAnsi="Arial" w:cs="Arial"/>
          <w:color w:val="000000" w:themeColor="text1"/>
          <w:sz w:val="20"/>
          <w:szCs w:val="20"/>
        </w:rPr>
        <w:t xml:space="preserve">sind bereits einige Produktentwicklungen und Lösungsideen entstanden und auf den Markt gebracht worden, mit denen BITO-Lagertechnik ihr Leistungsspektrum im Bereich der BITO Regaltechniken und Behältersysteme ergänzt. </w:t>
      </w:r>
      <w:r w:rsidR="008E08B4" w:rsidRPr="00DB213B">
        <w:rPr>
          <w:rFonts w:ascii="Arial" w:hAnsi="Arial" w:cs="Arial"/>
          <w:color w:val="000000" w:themeColor="text1"/>
          <w:sz w:val="20"/>
          <w:szCs w:val="20"/>
        </w:rPr>
        <w:t xml:space="preserve">Gemeinsam entwickelte Lösungen, wie </w:t>
      </w:r>
      <w:r w:rsidR="0052009D" w:rsidRPr="00DB213B">
        <w:rPr>
          <w:rFonts w:ascii="Arial" w:hAnsi="Arial" w:cs="Arial"/>
          <w:color w:val="000000" w:themeColor="text1"/>
          <w:sz w:val="20"/>
          <w:szCs w:val="20"/>
        </w:rPr>
        <w:t>intelligente</w:t>
      </w:r>
      <w:r w:rsidR="008E58B1" w:rsidRPr="00DB213B">
        <w:rPr>
          <w:rFonts w:ascii="Arial" w:hAnsi="Arial" w:cs="Arial"/>
          <w:color w:val="000000" w:themeColor="text1"/>
          <w:sz w:val="20"/>
          <w:szCs w:val="20"/>
        </w:rPr>
        <w:t xml:space="preserve"> Pharmatransportbehälter, d</w:t>
      </w:r>
      <w:r w:rsidR="008E08B4" w:rsidRPr="00DB213B">
        <w:rPr>
          <w:rFonts w:ascii="Arial" w:hAnsi="Arial" w:cs="Arial"/>
          <w:color w:val="000000" w:themeColor="text1"/>
          <w:sz w:val="20"/>
          <w:szCs w:val="20"/>
        </w:rPr>
        <w:t>ie</w:t>
      </w:r>
      <w:r w:rsidR="008E58B1" w:rsidRPr="00DB213B">
        <w:rPr>
          <w:rFonts w:ascii="Arial" w:hAnsi="Arial" w:cs="Arial"/>
          <w:color w:val="000000" w:themeColor="text1"/>
          <w:sz w:val="20"/>
          <w:szCs w:val="20"/>
        </w:rPr>
        <w:t xml:space="preserve"> Möglichkeit zur digitalen Bestandsüberwachung in Kleinteilebehältern </w:t>
      </w:r>
      <w:r w:rsidR="008E08B4" w:rsidRPr="00DB213B">
        <w:rPr>
          <w:rFonts w:ascii="Arial" w:hAnsi="Arial" w:cs="Arial"/>
          <w:color w:val="000000" w:themeColor="text1"/>
          <w:sz w:val="20"/>
          <w:szCs w:val="20"/>
        </w:rPr>
        <w:t>oder</w:t>
      </w:r>
      <w:r w:rsidR="008E58B1" w:rsidRPr="00DB213B">
        <w:rPr>
          <w:rFonts w:ascii="Arial" w:hAnsi="Arial" w:cs="Arial"/>
          <w:color w:val="000000" w:themeColor="text1"/>
          <w:sz w:val="20"/>
          <w:szCs w:val="20"/>
        </w:rPr>
        <w:t xml:space="preserve"> </w:t>
      </w:r>
      <w:r w:rsidR="00AB15DC" w:rsidRPr="00DB213B">
        <w:rPr>
          <w:rFonts w:ascii="Arial" w:hAnsi="Arial" w:cs="Arial"/>
          <w:color w:val="000000" w:themeColor="text1"/>
          <w:sz w:val="20"/>
          <w:szCs w:val="20"/>
        </w:rPr>
        <w:t>RFID-basierte Bestandüberwachung am Regal</w:t>
      </w:r>
      <w:r w:rsidR="008E08B4" w:rsidRPr="00DB213B">
        <w:rPr>
          <w:rFonts w:ascii="Arial" w:hAnsi="Arial" w:cs="Arial"/>
          <w:color w:val="000000" w:themeColor="text1"/>
          <w:sz w:val="20"/>
          <w:szCs w:val="20"/>
        </w:rPr>
        <w:t xml:space="preserve"> </w:t>
      </w:r>
      <w:r w:rsidR="005A645B" w:rsidRPr="00DB213B">
        <w:rPr>
          <w:rFonts w:ascii="Arial" w:hAnsi="Arial" w:cs="Arial"/>
          <w:color w:val="000000" w:themeColor="text1"/>
          <w:sz w:val="20"/>
          <w:szCs w:val="20"/>
        </w:rPr>
        <w:t>sind o</w:t>
      </w:r>
      <w:r w:rsidR="00AB15DC" w:rsidRPr="00DB213B">
        <w:rPr>
          <w:rFonts w:ascii="Arial" w:hAnsi="Arial" w:cs="Arial"/>
          <w:color w:val="000000" w:themeColor="text1"/>
          <w:sz w:val="20"/>
          <w:szCs w:val="20"/>
        </w:rPr>
        <w:t>ptimale Features</w:t>
      </w:r>
      <w:r w:rsidR="005A645B" w:rsidRPr="00DB213B">
        <w:rPr>
          <w:rFonts w:ascii="Arial" w:hAnsi="Arial" w:cs="Arial"/>
          <w:color w:val="000000" w:themeColor="text1"/>
          <w:sz w:val="20"/>
          <w:szCs w:val="20"/>
        </w:rPr>
        <w:t>, um bewährte</w:t>
      </w:r>
      <w:r w:rsidR="00AB15DC" w:rsidRPr="00DB213B">
        <w:rPr>
          <w:rFonts w:ascii="Arial" w:hAnsi="Arial" w:cs="Arial"/>
          <w:color w:val="000000" w:themeColor="text1"/>
          <w:sz w:val="20"/>
          <w:szCs w:val="20"/>
        </w:rPr>
        <w:t xml:space="preserve"> BITO-Lösungen</w:t>
      </w:r>
      <w:r w:rsidR="005A645B" w:rsidRPr="00DB213B">
        <w:rPr>
          <w:rFonts w:ascii="Arial" w:hAnsi="Arial" w:cs="Arial"/>
          <w:color w:val="000000" w:themeColor="text1"/>
          <w:sz w:val="20"/>
          <w:szCs w:val="20"/>
        </w:rPr>
        <w:t xml:space="preserve"> digital werden zu lassen</w:t>
      </w:r>
      <w:r w:rsidR="00F4436C" w:rsidRPr="00DB213B">
        <w:rPr>
          <w:rFonts w:ascii="Arial" w:hAnsi="Arial" w:cs="Arial"/>
          <w:color w:val="000000" w:themeColor="text1"/>
          <w:sz w:val="20"/>
          <w:szCs w:val="20"/>
        </w:rPr>
        <w:t xml:space="preserve">. Die Startups Tec4Med, TeDaLos und Qbing </w:t>
      </w:r>
      <w:r w:rsidR="009646FC">
        <w:rPr>
          <w:rFonts w:ascii="Arial" w:hAnsi="Arial" w:cs="Arial"/>
          <w:color w:val="000000" w:themeColor="text1"/>
          <w:sz w:val="20"/>
          <w:szCs w:val="20"/>
        </w:rPr>
        <w:t xml:space="preserve">zeigen gemeinsam </w:t>
      </w:r>
      <w:r w:rsidR="00F4436C" w:rsidRPr="00DB213B">
        <w:rPr>
          <w:rFonts w:ascii="Arial" w:hAnsi="Arial" w:cs="Arial"/>
          <w:color w:val="000000" w:themeColor="text1"/>
          <w:sz w:val="20"/>
          <w:szCs w:val="20"/>
        </w:rPr>
        <w:t>mit BITO-Lagertechnik</w:t>
      </w:r>
      <w:r w:rsidR="009646FC">
        <w:rPr>
          <w:rFonts w:ascii="Arial" w:hAnsi="Arial" w:cs="Arial"/>
          <w:color w:val="000000" w:themeColor="text1"/>
          <w:sz w:val="20"/>
          <w:szCs w:val="20"/>
        </w:rPr>
        <w:t xml:space="preserve"> </w:t>
      </w:r>
      <w:r w:rsidR="001A642E">
        <w:rPr>
          <w:rFonts w:ascii="Arial" w:hAnsi="Arial" w:cs="Arial"/>
          <w:color w:val="000000" w:themeColor="text1"/>
          <w:sz w:val="20"/>
          <w:szCs w:val="20"/>
        </w:rPr>
        <w:t xml:space="preserve">auf der LogiMAT 2022 </w:t>
      </w:r>
      <w:r w:rsidR="009646FC">
        <w:rPr>
          <w:rFonts w:ascii="Arial" w:hAnsi="Arial" w:cs="Arial"/>
          <w:color w:val="000000" w:themeColor="text1"/>
          <w:sz w:val="20"/>
          <w:szCs w:val="20"/>
        </w:rPr>
        <w:t xml:space="preserve">ihre </w:t>
      </w:r>
      <w:r w:rsidR="001A642E">
        <w:rPr>
          <w:rFonts w:ascii="Arial" w:hAnsi="Arial" w:cs="Arial"/>
          <w:color w:val="000000" w:themeColor="text1"/>
          <w:sz w:val="20"/>
          <w:szCs w:val="20"/>
        </w:rPr>
        <w:t xml:space="preserve">smarten </w:t>
      </w:r>
      <w:r w:rsidR="005A645B" w:rsidRPr="00DB213B">
        <w:rPr>
          <w:rFonts w:ascii="Arial" w:hAnsi="Arial" w:cs="Arial"/>
          <w:color w:val="000000" w:themeColor="text1"/>
          <w:sz w:val="20"/>
          <w:szCs w:val="20"/>
        </w:rPr>
        <w:t>Innovationen rund um das Thema Intralogistik</w:t>
      </w:r>
      <w:r w:rsidR="009646FC">
        <w:rPr>
          <w:rFonts w:ascii="Arial" w:hAnsi="Arial" w:cs="Arial"/>
          <w:color w:val="000000" w:themeColor="text1"/>
          <w:sz w:val="20"/>
          <w:szCs w:val="20"/>
        </w:rPr>
        <w:t>.</w:t>
      </w:r>
    </w:p>
    <w:p w14:paraId="1DFC4F11" w14:textId="77777777" w:rsidR="00974D24" w:rsidRDefault="00974D24" w:rsidP="00AB2E5A">
      <w:pPr>
        <w:spacing w:line="360" w:lineRule="auto"/>
        <w:rPr>
          <w:rFonts w:ascii="Lucida Grande" w:hAnsi="Lucida Grande" w:cs="Lucida Grande"/>
          <w:color w:val="000000"/>
          <w:sz w:val="20"/>
          <w:szCs w:val="20"/>
        </w:rPr>
      </w:pPr>
    </w:p>
    <w:p w14:paraId="1ED8931C" w14:textId="4FCC22A3" w:rsidR="000151BC" w:rsidRDefault="001A642E" w:rsidP="00CB7A24">
      <w:pPr>
        <w:spacing w:line="360" w:lineRule="auto"/>
        <w:rPr>
          <w:rFonts w:ascii="Arial" w:hAnsi="Arial" w:cs="Arial"/>
          <w:bCs/>
          <w:i/>
          <w:iCs/>
          <w:color w:val="000000" w:themeColor="text1"/>
          <w:sz w:val="14"/>
          <w:szCs w:val="14"/>
        </w:rPr>
      </w:pPr>
      <w:r>
        <w:rPr>
          <w:rFonts w:ascii="Arial" w:hAnsi="Arial" w:cs="Arial"/>
          <w:bCs/>
          <w:i/>
          <w:iCs/>
          <w:color w:val="000000" w:themeColor="text1"/>
          <w:sz w:val="14"/>
          <w:szCs w:val="14"/>
        </w:rPr>
        <w:t>(3.0</w:t>
      </w:r>
      <w:r w:rsidR="00841CC1">
        <w:rPr>
          <w:rFonts w:ascii="Arial" w:hAnsi="Arial" w:cs="Arial"/>
          <w:bCs/>
          <w:i/>
          <w:iCs/>
          <w:color w:val="000000" w:themeColor="text1"/>
          <w:sz w:val="14"/>
          <w:szCs w:val="14"/>
        </w:rPr>
        <w:t>61</w:t>
      </w:r>
      <w:r w:rsidR="000151BC" w:rsidRPr="001E2F38">
        <w:rPr>
          <w:rFonts w:ascii="Arial" w:hAnsi="Arial" w:cs="Arial"/>
          <w:bCs/>
          <w:i/>
          <w:iCs/>
          <w:color w:val="000000" w:themeColor="text1"/>
          <w:sz w:val="14"/>
          <w:szCs w:val="14"/>
        </w:rPr>
        <w:t xml:space="preserve"> Zeichen inkl. Leerzeichen)</w:t>
      </w:r>
    </w:p>
    <w:p w14:paraId="0068E4B8" w14:textId="6E12F5DD" w:rsidR="00F4436C" w:rsidRPr="001E2F38" w:rsidRDefault="00847A6F" w:rsidP="00CB7A24">
      <w:pPr>
        <w:spacing w:line="360" w:lineRule="auto"/>
        <w:rPr>
          <w:rFonts w:ascii="Arial" w:hAnsi="Arial" w:cs="Arial"/>
          <w:bCs/>
          <w:i/>
          <w:iCs/>
          <w:color w:val="000000" w:themeColor="text1"/>
          <w:sz w:val="14"/>
          <w:szCs w:val="14"/>
        </w:rPr>
      </w:pPr>
      <w:r>
        <w:rPr>
          <w:rFonts w:ascii="Arial" w:hAnsi="Arial" w:cs="Arial"/>
          <w:bCs/>
          <w:i/>
          <w:iCs/>
          <w:color w:val="000000" w:themeColor="text1"/>
          <w:sz w:val="14"/>
          <w:szCs w:val="14"/>
        </w:rPr>
        <w:t xml:space="preserve"> </w:t>
      </w:r>
    </w:p>
    <w:p w14:paraId="525C9D72" w14:textId="145BDAE8" w:rsidR="0001385E" w:rsidRPr="001A642E" w:rsidRDefault="00104DCC" w:rsidP="0001385E">
      <w:pPr>
        <w:spacing w:line="276" w:lineRule="auto"/>
        <w:ind w:right="-142"/>
        <w:rPr>
          <w:rFonts w:ascii="Arial" w:hAnsi="Arial" w:cs="Arial"/>
          <w:b/>
          <w:bCs/>
          <w:color w:val="148495"/>
          <w:sz w:val="20"/>
          <w:szCs w:val="20"/>
        </w:rPr>
      </w:pPr>
      <w:hyperlink r:id="rId8" w:history="1">
        <w:r w:rsidR="00872F4C" w:rsidRPr="001A642E">
          <w:rPr>
            <w:rStyle w:val="Hyperlink"/>
            <w:rFonts w:ascii="Arial" w:hAnsi="Arial" w:cs="Arial"/>
            <w:b/>
            <w:bCs/>
            <w:color w:val="148495"/>
            <w:sz w:val="20"/>
            <w:szCs w:val="20"/>
            <w:u w:val="none"/>
          </w:rPr>
          <w:t>www.bito.com</w:t>
        </w:r>
      </w:hyperlink>
    </w:p>
    <w:p w14:paraId="213ACD88" w14:textId="53803414" w:rsidR="00B11B3F" w:rsidRPr="0001385E" w:rsidRDefault="00B11B3F" w:rsidP="00C248D9">
      <w:pPr>
        <w:spacing w:line="276" w:lineRule="auto"/>
        <w:rPr>
          <w:rFonts w:ascii="Arial" w:hAnsi="Arial" w:cs="Arial"/>
          <w:b/>
          <w:bCs/>
          <w:color w:val="000000" w:themeColor="text1"/>
          <w:sz w:val="20"/>
          <w:szCs w:val="20"/>
        </w:rPr>
      </w:pPr>
    </w:p>
    <w:p w14:paraId="14B64A35" w14:textId="4A3488B5" w:rsidR="00C629D3" w:rsidRPr="000462D5" w:rsidRDefault="00622C9E" w:rsidP="001A642E">
      <w:pPr>
        <w:spacing w:line="276" w:lineRule="auto"/>
        <w:rPr>
          <w:rFonts w:ascii="Arial" w:hAnsi="Arial" w:cs="Arial"/>
          <w:b/>
          <w:sz w:val="20"/>
        </w:rPr>
      </w:pPr>
      <w:r w:rsidRPr="000462D5">
        <w:rPr>
          <w:rFonts w:ascii="Arial" w:hAnsi="Arial" w:cs="Arial"/>
          <w:b/>
          <w:sz w:val="20"/>
        </w:rPr>
        <w:t xml:space="preserve">Bildunterschriften </w:t>
      </w:r>
    </w:p>
    <w:p w14:paraId="0A343A49" w14:textId="5C6D5DEC" w:rsidR="00622C9E" w:rsidRPr="000462D5" w:rsidRDefault="00622C9E" w:rsidP="00C6615E">
      <w:pPr>
        <w:pStyle w:val="Vorgabetext"/>
        <w:spacing w:line="276" w:lineRule="auto"/>
        <w:ind w:right="-142"/>
        <w:rPr>
          <w:rFonts w:ascii="Arial" w:hAnsi="Arial" w:cs="Arial"/>
          <w:sz w:val="20"/>
          <w:lang w:val="de-DE"/>
        </w:rPr>
      </w:pPr>
      <w:r w:rsidRPr="000462D5">
        <w:rPr>
          <w:rFonts w:ascii="Arial" w:hAnsi="Arial" w:cs="Arial"/>
          <w:color w:val="000000" w:themeColor="text1"/>
          <w:spacing w:val="4"/>
          <w:sz w:val="20"/>
          <w:lang w:val="de-DE"/>
        </w:rPr>
        <w:t>(Bildnachweise: BITO-Lagertechnik)</w:t>
      </w:r>
    </w:p>
    <w:p w14:paraId="70F2E292" w14:textId="0FEF2F9A" w:rsidR="001A2943" w:rsidRPr="000462D5" w:rsidRDefault="001A2943" w:rsidP="00C6615E">
      <w:pPr>
        <w:pStyle w:val="Vorgabetext"/>
        <w:spacing w:line="276" w:lineRule="auto"/>
        <w:ind w:right="-142"/>
        <w:rPr>
          <w:rFonts w:ascii="Arial" w:hAnsi="Arial" w:cs="Arial"/>
          <w:i/>
          <w:iCs/>
          <w:sz w:val="20"/>
          <w:lang w:val="de-DE"/>
        </w:rPr>
      </w:pPr>
    </w:p>
    <w:p w14:paraId="6601EF53" w14:textId="6AB8FC3A" w:rsidR="00A60E6E" w:rsidRPr="001422F0" w:rsidRDefault="00A60E6E" w:rsidP="00C6615E">
      <w:pPr>
        <w:pStyle w:val="Vorgabetext"/>
        <w:spacing w:line="276" w:lineRule="auto"/>
        <w:ind w:right="-142"/>
        <w:rPr>
          <w:rFonts w:ascii="Arial" w:hAnsi="Arial" w:cs="Arial"/>
          <w:i/>
          <w:iCs/>
          <w:sz w:val="16"/>
          <w:szCs w:val="16"/>
        </w:rPr>
      </w:pPr>
      <w:r w:rsidRPr="006C2352">
        <w:rPr>
          <w:rFonts w:ascii="Arial" w:hAnsi="Arial" w:cs="Arial"/>
          <w:i/>
          <w:iCs/>
          <w:sz w:val="16"/>
          <w:szCs w:val="16"/>
          <w:lang w:val="de-DE"/>
        </w:rPr>
        <w:t xml:space="preserve"> Abb</w:t>
      </w:r>
      <w:r w:rsidR="000B359E" w:rsidRPr="006C2352">
        <w:rPr>
          <w:rFonts w:ascii="Arial" w:hAnsi="Arial" w:cs="Arial"/>
          <w:i/>
          <w:iCs/>
          <w:sz w:val="16"/>
          <w:szCs w:val="16"/>
          <w:lang w:val="de-DE"/>
        </w:rPr>
        <w:t xml:space="preserve">. </w:t>
      </w:r>
      <w:r w:rsidR="00884704" w:rsidRPr="006C2352">
        <w:rPr>
          <w:rFonts w:ascii="Arial" w:hAnsi="Arial" w:cs="Arial"/>
          <w:i/>
          <w:iCs/>
          <w:sz w:val="16"/>
          <w:szCs w:val="16"/>
          <w:lang w:val="de-DE"/>
        </w:rPr>
        <w:t xml:space="preserve"> </w:t>
      </w:r>
      <w:r w:rsidR="006C2352">
        <w:rPr>
          <w:rFonts w:ascii="Arial" w:hAnsi="Arial" w:cs="Arial"/>
          <w:i/>
          <w:iCs/>
          <w:sz w:val="16"/>
          <w:szCs w:val="16"/>
        </w:rPr>
        <w:t>1</w:t>
      </w:r>
      <w:r w:rsidR="00847A6F">
        <w:rPr>
          <w:rFonts w:ascii="Arial" w:hAnsi="Arial" w:cs="Arial"/>
          <w:i/>
          <w:iCs/>
          <w:sz w:val="16"/>
          <w:szCs w:val="16"/>
        </w:rPr>
        <w:t xml:space="preserve"> </w:t>
      </w:r>
      <w:r w:rsidR="003527B8" w:rsidRPr="001422F0">
        <w:rPr>
          <w:rFonts w:ascii="Arial" w:hAnsi="Arial" w:cs="Arial"/>
          <w:i/>
          <w:iCs/>
          <w:sz w:val="16"/>
          <w:szCs w:val="16"/>
        </w:rPr>
        <w:t>BITO Pharmabox</w:t>
      </w:r>
      <w:r w:rsidRPr="001422F0">
        <w:rPr>
          <w:rFonts w:ascii="Arial" w:hAnsi="Arial" w:cs="Arial"/>
          <w:i/>
          <w:iCs/>
          <w:sz w:val="16"/>
          <w:szCs w:val="16"/>
        </w:rPr>
        <w:tab/>
      </w:r>
      <w:r w:rsidRPr="001422F0">
        <w:rPr>
          <w:rFonts w:ascii="Arial" w:hAnsi="Arial" w:cs="Arial"/>
          <w:i/>
          <w:iCs/>
          <w:sz w:val="16"/>
          <w:szCs w:val="16"/>
        </w:rPr>
        <w:tab/>
      </w:r>
      <w:r w:rsidRPr="001422F0">
        <w:rPr>
          <w:rFonts w:ascii="Arial" w:hAnsi="Arial" w:cs="Arial"/>
          <w:i/>
          <w:iCs/>
          <w:sz w:val="16"/>
          <w:szCs w:val="16"/>
        </w:rPr>
        <w:tab/>
      </w:r>
      <w:r w:rsidRPr="001422F0">
        <w:rPr>
          <w:rFonts w:ascii="Arial" w:hAnsi="Arial" w:cs="Arial"/>
          <w:i/>
          <w:iCs/>
          <w:sz w:val="16"/>
          <w:szCs w:val="16"/>
        </w:rPr>
        <w:tab/>
        <w:t xml:space="preserve">     </w:t>
      </w:r>
    </w:p>
    <w:p w14:paraId="269FC4CA" w14:textId="4E3BDA39" w:rsidR="00EF5BF0" w:rsidRPr="003527B8" w:rsidRDefault="00847A6F" w:rsidP="00C6615E">
      <w:pPr>
        <w:pStyle w:val="Vorgabetext"/>
        <w:spacing w:line="276" w:lineRule="auto"/>
        <w:ind w:right="-142"/>
        <w:rPr>
          <w:rFonts w:ascii="Arial" w:hAnsi="Arial" w:cs="Arial"/>
          <w:b/>
          <w:sz w:val="20"/>
        </w:rPr>
      </w:pPr>
      <w:r>
        <w:rPr>
          <w:rFonts w:ascii="Arial" w:hAnsi="Arial" w:cs="Arial"/>
          <w:b/>
          <w:noProof/>
          <w:sz w:val="20"/>
        </w:rPr>
        <w:drawing>
          <wp:anchor distT="0" distB="0" distL="114300" distR="114300" simplePos="0" relativeHeight="251664384" behindDoc="1" locked="0" layoutInCell="1" allowOverlap="1" wp14:anchorId="32315BED" wp14:editId="4B18123D">
            <wp:simplePos x="0" y="0"/>
            <wp:positionH relativeFrom="column">
              <wp:posOffset>1693</wp:posOffset>
            </wp:positionH>
            <wp:positionV relativeFrom="paragraph">
              <wp:posOffset>125941</wp:posOffset>
            </wp:positionV>
            <wp:extent cx="1896534" cy="1423423"/>
            <wp:effectExtent l="0" t="0" r="0" b="0"/>
            <wp:wrapNone/>
            <wp:docPr id="6" name="Grafik 6"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and,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8999" cy="1432779"/>
                    </a:xfrm>
                    <a:prstGeom prst="rect">
                      <a:avLst/>
                    </a:prstGeom>
                  </pic:spPr>
                </pic:pic>
              </a:graphicData>
            </a:graphic>
            <wp14:sizeRelH relativeFrom="margin">
              <wp14:pctWidth>0</wp14:pctWidth>
            </wp14:sizeRelH>
            <wp14:sizeRelV relativeFrom="margin">
              <wp14:pctHeight>0</wp14:pctHeight>
            </wp14:sizeRelV>
          </wp:anchor>
        </w:drawing>
      </w:r>
    </w:p>
    <w:p w14:paraId="5F2055AF" w14:textId="3CCD1C6E" w:rsidR="00EF5BF0" w:rsidRPr="003527B8" w:rsidRDefault="00EF5BF0" w:rsidP="00C6615E">
      <w:pPr>
        <w:pStyle w:val="Vorgabetext"/>
        <w:spacing w:line="276" w:lineRule="auto"/>
        <w:ind w:right="-142"/>
        <w:rPr>
          <w:rFonts w:ascii="Arial" w:hAnsi="Arial" w:cs="Arial"/>
          <w:b/>
          <w:sz w:val="20"/>
        </w:rPr>
      </w:pPr>
    </w:p>
    <w:p w14:paraId="43B984D6" w14:textId="23C886E6" w:rsidR="00EF5BF0" w:rsidRPr="003527B8" w:rsidRDefault="009B78E2" w:rsidP="00C6615E">
      <w:pPr>
        <w:pStyle w:val="Vorgabetext"/>
        <w:spacing w:line="276" w:lineRule="auto"/>
        <w:ind w:right="-142"/>
        <w:rPr>
          <w:rFonts w:ascii="Arial" w:hAnsi="Arial" w:cs="Arial"/>
          <w:b/>
          <w:sz w:val="20"/>
        </w:rPr>
      </w:pPr>
      <w:r w:rsidRPr="000462D5">
        <w:rPr>
          <w:rFonts w:ascii="Arial" w:hAnsi="Arial" w:cs="Arial"/>
          <w:i/>
          <w:noProof/>
          <w:color w:val="FF6600"/>
          <w:sz w:val="20"/>
        </w:rPr>
        <mc:AlternateContent>
          <mc:Choice Requires="wps">
            <w:drawing>
              <wp:anchor distT="0" distB="0" distL="114300" distR="114300" simplePos="0" relativeHeight="251662336" behindDoc="1" locked="0" layoutInCell="1" allowOverlap="1" wp14:anchorId="3D2A3736" wp14:editId="0E7BBD35">
                <wp:simplePos x="0" y="0"/>
                <wp:positionH relativeFrom="column">
                  <wp:posOffset>2326428</wp:posOffset>
                </wp:positionH>
                <wp:positionV relativeFrom="paragraph">
                  <wp:posOffset>98849</wp:posOffset>
                </wp:positionV>
                <wp:extent cx="3440227" cy="1360628"/>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3440227" cy="1360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BDDB" w14:textId="45F7E4F0" w:rsidR="00622C9E" w:rsidRPr="00DB213B" w:rsidRDefault="00EF3A99" w:rsidP="000F00C6">
                            <w:pPr>
                              <w:spacing w:line="276" w:lineRule="auto"/>
                              <w:rPr>
                                <w:rFonts w:ascii="Arial" w:hAnsi="Arial" w:cs="Arial"/>
                                <w:sz w:val="18"/>
                                <w:szCs w:val="18"/>
                              </w:rPr>
                            </w:pPr>
                            <w:r w:rsidRPr="00DB213B">
                              <w:rPr>
                                <w:rFonts w:ascii="Arial" w:hAnsi="Arial" w:cs="Arial"/>
                                <w:sz w:val="18"/>
                                <w:szCs w:val="18"/>
                              </w:rPr>
                              <w:t xml:space="preserve">Die BITO Pharmabox </w:t>
                            </w:r>
                            <w:r w:rsidR="001F6331" w:rsidRPr="00DB213B">
                              <w:rPr>
                                <w:rFonts w:ascii="Arial" w:hAnsi="Arial" w:cs="Arial"/>
                                <w:sz w:val="18"/>
                                <w:szCs w:val="18"/>
                              </w:rPr>
                              <w:t xml:space="preserve">(hier aus recyceltem Polypropylen) </w:t>
                            </w:r>
                            <w:r w:rsidRPr="00DB213B">
                              <w:rPr>
                                <w:rFonts w:ascii="Arial" w:hAnsi="Arial" w:cs="Arial"/>
                                <w:sz w:val="18"/>
                                <w:szCs w:val="18"/>
                              </w:rPr>
                              <w:t xml:space="preserve">ist ein intelligentes Behältersystem, um den Transport hochempfindlicher </w:t>
                            </w:r>
                            <w:r w:rsidR="001422F0" w:rsidRPr="00DB213B">
                              <w:rPr>
                                <w:rFonts w:ascii="Arial" w:hAnsi="Arial" w:cs="Arial"/>
                                <w:sz w:val="18"/>
                                <w:szCs w:val="18"/>
                              </w:rPr>
                              <w:t>und temperatur</w:t>
                            </w:r>
                            <w:r w:rsidR="001422F0" w:rsidRPr="00DB213B">
                              <w:rPr>
                                <w:rFonts w:ascii="Arial" w:hAnsi="Arial" w:cs="Arial"/>
                                <w:color w:val="000000"/>
                                <w:sz w:val="18"/>
                                <w:szCs w:val="18"/>
                              </w:rPr>
                              <w:t>sensibler Medikamente, Laborproben oder Impfstoffe auch i</w:t>
                            </w:r>
                            <w:r w:rsidR="001A0813" w:rsidRPr="00DB213B">
                              <w:rPr>
                                <w:rFonts w:ascii="Arial" w:hAnsi="Arial" w:cs="Arial"/>
                                <w:color w:val="000000"/>
                                <w:sz w:val="18"/>
                                <w:szCs w:val="18"/>
                              </w:rPr>
                              <w:t>m Bereich</w:t>
                            </w:r>
                            <w:r w:rsidR="001422F0" w:rsidRPr="00DB213B">
                              <w:rPr>
                                <w:rFonts w:ascii="Arial" w:hAnsi="Arial" w:cs="Arial"/>
                                <w:color w:val="000000"/>
                                <w:sz w:val="18"/>
                                <w:szCs w:val="18"/>
                              </w:rPr>
                              <w:t xml:space="preserve"> hohe</w:t>
                            </w:r>
                            <w:r w:rsidR="001A0813" w:rsidRPr="00DB213B">
                              <w:rPr>
                                <w:rFonts w:ascii="Arial" w:hAnsi="Arial" w:cs="Arial"/>
                                <w:color w:val="000000"/>
                                <w:sz w:val="18"/>
                                <w:szCs w:val="18"/>
                              </w:rPr>
                              <w:t>r</w:t>
                            </w:r>
                            <w:r w:rsidR="001422F0" w:rsidRPr="00DB213B">
                              <w:rPr>
                                <w:rFonts w:ascii="Arial" w:hAnsi="Arial" w:cs="Arial"/>
                                <w:color w:val="000000"/>
                                <w:sz w:val="18"/>
                                <w:szCs w:val="18"/>
                              </w:rPr>
                              <w:t xml:space="preserve"> Minusgrade sicher zu machen.</w:t>
                            </w:r>
                            <w:r w:rsidR="001F6331" w:rsidRPr="00DB213B">
                              <w:rPr>
                                <w:rFonts w:ascii="Arial" w:hAnsi="Arial" w:cs="Arial"/>
                                <w:color w:val="000000"/>
                                <w:sz w:val="18"/>
                                <w:szCs w:val="18"/>
                              </w:rPr>
                              <w:t xml:space="preserve"> </w:t>
                            </w:r>
                            <w:r w:rsidR="00F4436C" w:rsidRPr="00DB213B">
                              <w:rPr>
                                <w:rFonts w:ascii="Arial" w:hAnsi="Arial" w:cs="Arial"/>
                                <w:color w:val="000000"/>
                                <w:sz w:val="18"/>
                                <w:szCs w:val="18"/>
                              </w:rPr>
                              <w:t>Die Pharmabox wurde gemeinsam mit dem Startup Tec4med entwickelt.</w:t>
                            </w:r>
                          </w:p>
                          <w:p w14:paraId="6C413416" w14:textId="77777777" w:rsidR="001F6331" w:rsidRDefault="001F63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A3736" id="_x0000_t202" coordsize="21600,21600" o:spt="202" path="m,l,21600r21600,l21600,xe">
                <v:stroke joinstyle="miter"/>
                <v:path gradientshapeok="t" o:connecttype="rect"/>
              </v:shapetype>
              <v:shape id="Text Box 15" o:spid="_x0000_s1026" type="#_x0000_t202" style="position:absolute;margin-left:183.2pt;margin-top:7.8pt;width:270.9pt;height:107.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" filled="f" stroked="f">
                <v:path arrowok="t"/>
                <v:textbox inset=",7.2pt,,7.2pt">
                  <w:txbxContent>
                    <w:p w14:paraId="70B2BDDB" w14:textId="45F7E4F0" w:rsidR="00622C9E" w:rsidRPr="00DB213B" w:rsidRDefault="00EF3A99" w:rsidP="000F00C6">
                      <w:pPr>
                        <w:spacing w:line="276" w:lineRule="auto"/>
                        <w:rPr>
                          <w:rFonts w:ascii="Arial" w:hAnsi="Arial" w:cs="Arial"/>
                          <w:sz w:val="18"/>
                          <w:szCs w:val="18"/>
                        </w:rPr>
                      </w:pPr>
                      <w:r w:rsidRPr="00DB213B">
                        <w:rPr>
                          <w:rFonts w:ascii="Arial" w:hAnsi="Arial" w:cs="Arial"/>
                          <w:sz w:val="18"/>
                          <w:szCs w:val="18"/>
                        </w:rPr>
                        <w:t xml:space="preserve">Die BITO Pharmabox </w:t>
                      </w:r>
                      <w:r w:rsidR="001F6331" w:rsidRPr="00DB213B">
                        <w:rPr>
                          <w:rFonts w:ascii="Arial" w:hAnsi="Arial" w:cs="Arial"/>
                          <w:sz w:val="18"/>
                          <w:szCs w:val="18"/>
                        </w:rPr>
                        <w:t xml:space="preserve">(hier aus recyceltem Polypropylen) </w:t>
                      </w:r>
                      <w:r w:rsidRPr="00DB213B">
                        <w:rPr>
                          <w:rFonts w:ascii="Arial" w:hAnsi="Arial" w:cs="Arial"/>
                          <w:sz w:val="18"/>
                          <w:szCs w:val="18"/>
                        </w:rPr>
                        <w:t xml:space="preserve">ist ein intelligentes Behältersystem, um den Transport hochempfindlicher </w:t>
                      </w:r>
                      <w:r w:rsidR="001422F0" w:rsidRPr="00DB213B">
                        <w:rPr>
                          <w:rFonts w:ascii="Arial" w:hAnsi="Arial" w:cs="Arial"/>
                          <w:sz w:val="18"/>
                          <w:szCs w:val="18"/>
                        </w:rPr>
                        <w:t>und temperatur</w:t>
                      </w:r>
                      <w:r w:rsidR="001422F0" w:rsidRPr="00DB213B">
                        <w:rPr>
                          <w:rFonts w:ascii="Arial" w:hAnsi="Arial" w:cs="Arial"/>
                          <w:color w:val="000000"/>
                          <w:sz w:val="18"/>
                          <w:szCs w:val="18"/>
                        </w:rPr>
                        <w:t>sensibler Medikamente, Laborproben oder Impfstoffe auch i</w:t>
                      </w:r>
                      <w:r w:rsidR="001A0813" w:rsidRPr="00DB213B">
                        <w:rPr>
                          <w:rFonts w:ascii="Arial" w:hAnsi="Arial" w:cs="Arial"/>
                          <w:color w:val="000000"/>
                          <w:sz w:val="18"/>
                          <w:szCs w:val="18"/>
                        </w:rPr>
                        <w:t>m Bereich</w:t>
                      </w:r>
                      <w:r w:rsidR="001422F0" w:rsidRPr="00DB213B">
                        <w:rPr>
                          <w:rFonts w:ascii="Arial" w:hAnsi="Arial" w:cs="Arial"/>
                          <w:color w:val="000000"/>
                          <w:sz w:val="18"/>
                          <w:szCs w:val="18"/>
                        </w:rPr>
                        <w:t xml:space="preserve"> hohe</w:t>
                      </w:r>
                      <w:r w:rsidR="001A0813" w:rsidRPr="00DB213B">
                        <w:rPr>
                          <w:rFonts w:ascii="Arial" w:hAnsi="Arial" w:cs="Arial"/>
                          <w:color w:val="000000"/>
                          <w:sz w:val="18"/>
                          <w:szCs w:val="18"/>
                        </w:rPr>
                        <w:t>r</w:t>
                      </w:r>
                      <w:r w:rsidR="001422F0" w:rsidRPr="00DB213B">
                        <w:rPr>
                          <w:rFonts w:ascii="Arial" w:hAnsi="Arial" w:cs="Arial"/>
                          <w:color w:val="000000"/>
                          <w:sz w:val="18"/>
                          <w:szCs w:val="18"/>
                        </w:rPr>
                        <w:t xml:space="preserve"> Minusgrade sicher zu machen.</w:t>
                      </w:r>
                      <w:r w:rsidR="001F6331" w:rsidRPr="00DB213B">
                        <w:rPr>
                          <w:rFonts w:ascii="Arial" w:hAnsi="Arial" w:cs="Arial"/>
                          <w:color w:val="000000"/>
                          <w:sz w:val="18"/>
                          <w:szCs w:val="18"/>
                        </w:rPr>
                        <w:t xml:space="preserve"> </w:t>
                      </w:r>
                      <w:r w:rsidR="00F4436C" w:rsidRPr="00DB213B">
                        <w:rPr>
                          <w:rFonts w:ascii="Arial" w:hAnsi="Arial" w:cs="Arial"/>
                          <w:color w:val="000000"/>
                          <w:sz w:val="18"/>
                          <w:szCs w:val="18"/>
                        </w:rPr>
                        <w:t>Die Pharmabox wurde gemeinsam mit dem Startup Tec4med entwickelt.</w:t>
                      </w:r>
                    </w:p>
                    <w:p w14:paraId="6C413416" w14:textId="77777777" w:rsidR="001F6331" w:rsidRDefault="001F6331"/>
                  </w:txbxContent>
                </v:textbox>
              </v:shape>
            </w:pict>
          </mc:Fallback>
        </mc:AlternateContent>
      </w:r>
    </w:p>
    <w:p w14:paraId="466D120A" w14:textId="0C27FCD7" w:rsidR="00EF5BF0" w:rsidRPr="003527B8" w:rsidRDefault="00EF5BF0" w:rsidP="00C6615E">
      <w:pPr>
        <w:pStyle w:val="Vorgabetext"/>
        <w:spacing w:line="276" w:lineRule="auto"/>
        <w:ind w:right="-142"/>
        <w:rPr>
          <w:rFonts w:ascii="Arial" w:hAnsi="Arial" w:cs="Arial"/>
          <w:b/>
          <w:sz w:val="20"/>
        </w:rPr>
      </w:pPr>
    </w:p>
    <w:p w14:paraId="30EAE2D1" w14:textId="514EF8F1" w:rsidR="001A2943" w:rsidRPr="003527B8" w:rsidRDefault="001A2943" w:rsidP="00C6615E">
      <w:pPr>
        <w:pStyle w:val="Vorgabetext"/>
        <w:spacing w:line="276" w:lineRule="auto"/>
        <w:ind w:right="-142"/>
        <w:rPr>
          <w:rFonts w:ascii="Arial" w:hAnsi="Arial" w:cs="Arial"/>
          <w:b/>
          <w:sz w:val="20"/>
        </w:rPr>
      </w:pPr>
    </w:p>
    <w:p w14:paraId="3E0C356E" w14:textId="5076111E" w:rsidR="001A2943" w:rsidRPr="003527B8" w:rsidRDefault="001A2943" w:rsidP="00C6615E">
      <w:pPr>
        <w:pStyle w:val="Vorgabetext"/>
        <w:spacing w:line="276" w:lineRule="auto"/>
        <w:ind w:right="-142"/>
        <w:rPr>
          <w:rFonts w:ascii="Arial" w:hAnsi="Arial" w:cs="Arial"/>
          <w:b/>
          <w:sz w:val="20"/>
        </w:rPr>
      </w:pPr>
    </w:p>
    <w:p w14:paraId="756A9E11" w14:textId="28A49D86" w:rsidR="001A2943" w:rsidRPr="003527B8" w:rsidRDefault="001A2943" w:rsidP="00C6615E">
      <w:pPr>
        <w:pStyle w:val="Vorgabetext"/>
        <w:spacing w:line="276" w:lineRule="auto"/>
        <w:ind w:right="-142"/>
        <w:rPr>
          <w:rFonts w:ascii="Arial" w:hAnsi="Arial" w:cs="Arial"/>
          <w:b/>
          <w:sz w:val="20"/>
        </w:rPr>
      </w:pPr>
    </w:p>
    <w:p w14:paraId="163EDB9A" w14:textId="28424882" w:rsidR="001A2943" w:rsidRPr="003527B8" w:rsidRDefault="001A2943" w:rsidP="00C6615E">
      <w:pPr>
        <w:pStyle w:val="Vorgabetext"/>
        <w:spacing w:line="276" w:lineRule="auto"/>
        <w:ind w:right="-142"/>
        <w:rPr>
          <w:rFonts w:ascii="Arial" w:hAnsi="Arial" w:cs="Arial"/>
          <w:b/>
          <w:sz w:val="20"/>
        </w:rPr>
      </w:pPr>
    </w:p>
    <w:p w14:paraId="31B19EC5" w14:textId="2096237D" w:rsidR="001A2943" w:rsidRPr="003527B8" w:rsidRDefault="001A2943" w:rsidP="00C6615E">
      <w:pPr>
        <w:spacing w:line="276" w:lineRule="auto"/>
        <w:ind w:right="-142"/>
        <w:rPr>
          <w:rFonts w:ascii="Arial" w:hAnsi="Arial" w:cs="Arial"/>
          <w:b/>
          <w:sz w:val="20"/>
          <w:szCs w:val="20"/>
          <w:lang w:val="en-US"/>
        </w:rPr>
      </w:pPr>
    </w:p>
    <w:p w14:paraId="193D58F3" w14:textId="0E37B9C6" w:rsidR="001422F0" w:rsidRDefault="001422F0" w:rsidP="00C6615E">
      <w:pPr>
        <w:spacing w:line="276" w:lineRule="auto"/>
        <w:rPr>
          <w:rFonts w:ascii="Arial" w:hAnsi="Arial" w:cs="Arial"/>
          <w:i/>
          <w:iCs/>
          <w:sz w:val="16"/>
          <w:szCs w:val="16"/>
          <w:lang w:val="en-US"/>
        </w:rPr>
      </w:pPr>
    </w:p>
    <w:p w14:paraId="115F3400" w14:textId="6F831C64" w:rsidR="008257F0" w:rsidRDefault="003527B8" w:rsidP="00C6615E">
      <w:pPr>
        <w:spacing w:line="276" w:lineRule="auto"/>
        <w:rPr>
          <w:rFonts w:ascii="Arial" w:hAnsi="Arial" w:cs="Arial"/>
          <w:i/>
          <w:iCs/>
          <w:sz w:val="16"/>
          <w:szCs w:val="16"/>
          <w:lang w:val="en-US"/>
        </w:rPr>
      </w:pPr>
      <w:r w:rsidRPr="001422F0">
        <w:rPr>
          <w:rFonts w:ascii="Arial" w:hAnsi="Arial" w:cs="Arial"/>
          <w:i/>
          <w:iCs/>
          <w:sz w:val="16"/>
          <w:szCs w:val="16"/>
          <w:lang w:val="en-US"/>
        </w:rPr>
        <w:t>Abb.</w:t>
      </w:r>
      <w:r w:rsidR="00847A6F">
        <w:rPr>
          <w:rFonts w:ascii="Arial" w:hAnsi="Arial" w:cs="Arial"/>
          <w:i/>
          <w:iCs/>
          <w:sz w:val="16"/>
          <w:szCs w:val="16"/>
          <w:lang w:val="en-US"/>
        </w:rPr>
        <w:t xml:space="preserve">3 </w:t>
      </w:r>
      <w:r w:rsidRPr="001422F0">
        <w:rPr>
          <w:rFonts w:ascii="Arial" w:hAnsi="Arial" w:cs="Arial"/>
          <w:i/>
          <w:iCs/>
          <w:sz w:val="16"/>
          <w:szCs w:val="16"/>
          <w:lang w:val="en-US"/>
        </w:rPr>
        <w:t xml:space="preserve"> </w:t>
      </w:r>
      <w:r w:rsidR="00F4436C">
        <w:rPr>
          <w:rFonts w:ascii="Arial" w:hAnsi="Arial" w:cs="Arial"/>
          <w:i/>
          <w:iCs/>
          <w:sz w:val="16"/>
          <w:szCs w:val="16"/>
          <w:lang w:val="en-US"/>
        </w:rPr>
        <w:t>LEO</w:t>
      </w:r>
      <w:r w:rsidR="00847A6F">
        <w:rPr>
          <w:rFonts w:ascii="Arial" w:hAnsi="Arial" w:cs="Arial"/>
          <w:i/>
          <w:iCs/>
          <w:sz w:val="16"/>
          <w:szCs w:val="16"/>
          <w:lang w:val="en-US"/>
        </w:rPr>
        <w:t xml:space="preserve"> </w:t>
      </w:r>
      <w:r w:rsidR="00DB213B">
        <w:rPr>
          <w:rFonts w:ascii="Arial" w:hAnsi="Arial" w:cs="Arial"/>
          <w:i/>
          <w:iCs/>
          <w:sz w:val="16"/>
          <w:szCs w:val="16"/>
          <w:lang w:val="en-US"/>
        </w:rPr>
        <w:t>c</w:t>
      </w:r>
      <w:r w:rsidR="00847A6F">
        <w:rPr>
          <w:rFonts w:ascii="Arial" w:hAnsi="Arial" w:cs="Arial"/>
          <w:i/>
          <w:iCs/>
          <w:sz w:val="16"/>
          <w:szCs w:val="16"/>
          <w:lang w:val="en-US"/>
        </w:rPr>
        <w:t>ustom</w:t>
      </w:r>
    </w:p>
    <w:p w14:paraId="61A37CDF" w14:textId="3A35E6CC" w:rsidR="00F4436C" w:rsidRPr="001422F0" w:rsidRDefault="001A642E" w:rsidP="00C6615E">
      <w:pPr>
        <w:spacing w:line="276" w:lineRule="auto"/>
        <w:rPr>
          <w:rFonts w:ascii="Arial" w:hAnsi="Arial" w:cs="Arial"/>
          <w:i/>
          <w:iCs/>
          <w:sz w:val="16"/>
          <w:szCs w:val="16"/>
          <w:lang w:val="en-US"/>
        </w:rPr>
      </w:pPr>
      <w:r>
        <w:rPr>
          <w:rFonts w:ascii="Arial" w:hAnsi="Arial" w:cs="Arial"/>
          <w:i/>
          <w:iCs/>
          <w:noProof/>
          <w:sz w:val="16"/>
          <w:szCs w:val="16"/>
        </w:rPr>
        <w:drawing>
          <wp:anchor distT="0" distB="0" distL="114300" distR="114300" simplePos="0" relativeHeight="251676672" behindDoc="1" locked="0" layoutInCell="1" allowOverlap="1" wp14:anchorId="565F2C85" wp14:editId="050CD00C">
            <wp:simplePos x="0" y="0"/>
            <wp:positionH relativeFrom="column">
              <wp:posOffset>-45832</wp:posOffset>
            </wp:positionH>
            <wp:positionV relativeFrom="paragraph">
              <wp:posOffset>139489</wp:posOffset>
            </wp:positionV>
            <wp:extent cx="2087880" cy="1271460"/>
            <wp:effectExtent l="0" t="0" r="0" b="0"/>
            <wp:wrapNone/>
            <wp:docPr id="5" name="Grafik 5" descr="Ein Bild, das Text,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traß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880" cy="1271460"/>
                    </a:xfrm>
                    <a:prstGeom prst="rect">
                      <a:avLst/>
                    </a:prstGeom>
                  </pic:spPr>
                </pic:pic>
              </a:graphicData>
            </a:graphic>
            <wp14:sizeRelH relativeFrom="margin">
              <wp14:pctWidth>0</wp14:pctWidth>
            </wp14:sizeRelH>
            <wp14:sizeRelV relativeFrom="margin">
              <wp14:pctHeight>0</wp14:pctHeight>
            </wp14:sizeRelV>
          </wp:anchor>
        </w:drawing>
      </w:r>
    </w:p>
    <w:p w14:paraId="476074AE" w14:textId="13E52683" w:rsidR="00F2487E" w:rsidRPr="000462D5" w:rsidRDefault="00DE6162" w:rsidP="001A642E">
      <w:pPr>
        <w:spacing w:line="276" w:lineRule="auto"/>
        <w:rPr>
          <w:rFonts w:ascii="Arial" w:hAnsi="Arial" w:cs="Arial"/>
          <w:sz w:val="20"/>
          <w:szCs w:val="20"/>
          <w:lang w:val="en-US"/>
        </w:rPr>
      </w:pPr>
      <w:r w:rsidRPr="000A1299">
        <w:rPr>
          <w:rFonts w:ascii="Arial" w:hAnsi="Arial" w:cs="Arial"/>
          <w:i/>
          <w:noProof/>
          <w:color w:val="FF6600"/>
          <w:sz w:val="22"/>
          <w:szCs w:val="22"/>
        </w:rPr>
        <mc:AlternateContent>
          <mc:Choice Requires="wps">
            <w:drawing>
              <wp:anchor distT="0" distB="0" distL="114300" distR="114300" simplePos="0" relativeHeight="251674624" behindDoc="1" locked="0" layoutInCell="1" allowOverlap="1" wp14:anchorId="47188F97" wp14:editId="40CC6A05">
                <wp:simplePos x="0" y="0"/>
                <wp:positionH relativeFrom="column">
                  <wp:posOffset>2252980</wp:posOffset>
                </wp:positionH>
                <wp:positionV relativeFrom="paragraph">
                  <wp:posOffset>82550</wp:posOffset>
                </wp:positionV>
                <wp:extent cx="3727450" cy="160845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372745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62BC2" w14:textId="77777777" w:rsidR="001A642E" w:rsidRPr="00580DBD" w:rsidRDefault="001A642E" w:rsidP="001A642E">
                            <w:pPr>
                              <w:spacing w:line="276" w:lineRule="auto"/>
                              <w:rPr>
                                <w:rFonts w:ascii="Arial" w:hAnsi="Arial" w:cs="Arial"/>
                                <w:color w:val="000000" w:themeColor="text1"/>
                                <w:sz w:val="18"/>
                                <w:szCs w:val="18"/>
                                <w:shd w:val="clear" w:color="auto" w:fill="FFFFFF"/>
                              </w:rPr>
                            </w:pPr>
                            <w:r w:rsidRPr="00453B68">
                              <w:rPr>
                                <w:rFonts w:ascii="Arial" w:hAnsi="Arial" w:cs="Arial"/>
                                <w:color w:val="000000" w:themeColor="text1"/>
                                <w:sz w:val="18"/>
                                <w:szCs w:val="18"/>
                              </w:rPr>
                              <w:t>Mit der BITO LEO Familie hat BITO-Lagertechnik die am einfachsten am Markt verfügbare Serie an fahrerlosen Transportsystemen im Portfolio. Alle LEO Transporter können unkompliziert vom Nutzer selbst installiert und in Betrieb genommen werden. Die Systeme lassen sich in unterschiedliche Prozesse einbinden und</w:t>
                            </w:r>
                            <w:r w:rsidRPr="00453B68">
                              <w:rPr>
                                <w:rFonts w:ascii="Arial" w:hAnsi="Arial" w:cs="Arial"/>
                                <w:color w:val="000000" w:themeColor="text1"/>
                                <w:sz w:val="18"/>
                                <w:szCs w:val="18"/>
                                <w:shd w:val="clear" w:color="auto" w:fill="FFFFFF"/>
                              </w:rPr>
                              <w:t xml:space="preserve"> </w:t>
                            </w:r>
                            <w:r w:rsidRPr="00453B68">
                              <w:rPr>
                                <w:rFonts w:ascii="Arial" w:hAnsi="Arial" w:cs="Arial"/>
                                <w:color w:val="000000" w:themeColor="text1"/>
                                <w:sz w:val="18"/>
                                <w:szCs w:val="18"/>
                              </w:rPr>
                              <w:t xml:space="preserve">je nach Anwendung </w:t>
                            </w:r>
                            <w:r w:rsidRPr="00453B68">
                              <w:rPr>
                                <w:rFonts w:ascii="Arial" w:hAnsi="Arial" w:cs="Arial"/>
                                <w:color w:val="000000" w:themeColor="text1"/>
                                <w:sz w:val="18"/>
                                <w:szCs w:val="18"/>
                                <w:shd w:val="clear" w:color="auto" w:fill="FFFFFF"/>
                              </w:rPr>
                              <w:t>als Lager-Transportmittel für Behälter und Kartonagen, Pufferlager in der Produktion oder als Fließbandersatz einsetzen.</w:t>
                            </w:r>
                          </w:p>
                          <w:p w14:paraId="26500AD3" w14:textId="77777777" w:rsidR="000F455C" w:rsidRPr="00FC2466" w:rsidRDefault="000F455C" w:rsidP="000F455C">
                            <w:pPr>
                              <w:rPr>
                                <w:rFonts w:ascii="Arial" w:hAnsi="Arial"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88F97" id="_x0000_s1027" type="#_x0000_t202" style="position:absolute;margin-left:177.4pt;margin-top:6.5pt;width:293.5pt;height:126.6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" filled="f" stroked="f">
                <v:path arrowok="t"/>
                <v:textbox inset=",7.2pt,,7.2pt">
                  <w:txbxContent>
                    <w:p w14:paraId="0A362BC2" w14:textId="77777777" w:rsidR="001A642E" w:rsidRPr="00580DBD" w:rsidRDefault="001A642E" w:rsidP="001A642E">
                      <w:pPr>
                        <w:spacing w:line="276" w:lineRule="auto"/>
                        <w:rPr>
                          <w:rFonts w:ascii="Arial" w:hAnsi="Arial" w:cs="Arial"/>
                          <w:color w:val="000000" w:themeColor="text1"/>
                          <w:sz w:val="18"/>
                          <w:szCs w:val="18"/>
                          <w:shd w:val="clear" w:color="auto" w:fill="FFFFFF"/>
                        </w:rPr>
                      </w:pPr>
                      <w:r w:rsidRPr="00453B68">
                        <w:rPr>
                          <w:rFonts w:ascii="Arial" w:hAnsi="Arial" w:cs="Arial"/>
                          <w:color w:val="000000" w:themeColor="text1"/>
                          <w:sz w:val="18"/>
                          <w:szCs w:val="18"/>
                        </w:rPr>
                        <w:t>Mit der BITO LEO Familie hat BITO-Lagertechnik die am einfachsten am Markt verfügbare Serie an fahrerlosen Transportsystemen im Portfolio. Alle LEO Transporter können unkompliziert vom Nutzer selbst installiert und in Betrieb genommen werden. Die Systeme lassen sich in unterschiedliche Prozesse einbinden und</w:t>
                      </w:r>
                      <w:r w:rsidRPr="00453B68">
                        <w:rPr>
                          <w:rFonts w:ascii="Arial" w:hAnsi="Arial" w:cs="Arial"/>
                          <w:color w:val="000000" w:themeColor="text1"/>
                          <w:sz w:val="18"/>
                          <w:szCs w:val="18"/>
                          <w:shd w:val="clear" w:color="auto" w:fill="FFFFFF"/>
                        </w:rPr>
                        <w:t xml:space="preserve"> </w:t>
                      </w:r>
                      <w:r w:rsidRPr="00453B68">
                        <w:rPr>
                          <w:rFonts w:ascii="Arial" w:hAnsi="Arial" w:cs="Arial"/>
                          <w:color w:val="000000" w:themeColor="text1"/>
                          <w:sz w:val="18"/>
                          <w:szCs w:val="18"/>
                        </w:rPr>
                        <w:t xml:space="preserve">je nach Anwendung </w:t>
                      </w:r>
                      <w:r w:rsidRPr="00453B68">
                        <w:rPr>
                          <w:rFonts w:ascii="Arial" w:hAnsi="Arial" w:cs="Arial"/>
                          <w:color w:val="000000" w:themeColor="text1"/>
                          <w:sz w:val="18"/>
                          <w:szCs w:val="18"/>
                          <w:shd w:val="clear" w:color="auto" w:fill="FFFFFF"/>
                        </w:rPr>
                        <w:t>als Lager-Transportmittel für Behälter und Kartonagen, Pufferlager in der Produktion oder als Fließbandersatz einsetzen.</w:t>
                      </w:r>
                    </w:p>
                    <w:p w14:paraId="26500AD3" w14:textId="77777777" w:rsidR="000F455C" w:rsidRPr="00FC2466" w:rsidRDefault="000F455C" w:rsidP="000F455C">
                      <w:pPr>
                        <w:rPr>
                          <w:rFonts w:ascii="Arial" w:hAnsi="Arial" w:cs="Arial"/>
                          <w:sz w:val="18"/>
                          <w:szCs w:val="18"/>
                        </w:rPr>
                      </w:pPr>
                    </w:p>
                  </w:txbxContent>
                </v:textbox>
              </v:shape>
            </w:pict>
          </mc:Fallback>
        </mc:AlternateContent>
      </w:r>
      <w:r w:rsidR="001A642E" w:rsidRPr="000462D5">
        <w:rPr>
          <w:rFonts w:ascii="Arial" w:hAnsi="Arial" w:cs="Arial"/>
          <w:i/>
          <w:noProof/>
          <w:color w:val="FF6600"/>
          <w:sz w:val="20"/>
          <w:szCs w:val="20"/>
        </w:rPr>
        <mc:AlternateContent>
          <mc:Choice Requires="wps">
            <w:drawing>
              <wp:anchor distT="0" distB="0" distL="114300" distR="114300" simplePos="0" relativeHeight="251659264" behindDoc="1" locked="0" layoutInCell="1" allowOverlap="1" wp14:anchorId="31A2F8F4" wp14:editId="12C97D20">
                <wp:simplePos x="0" y="0"/>
                <wp:positionH relativeFrom="column">
                  <wp:posOffset>3780155</wp:posOffset>
                </wp:positionH>
                <wp:positionV relativeFrom="paragraph">
                  <wp:posOffset>1789854</wp:posOffset>
                </wp:positionV>
                <wp:extent cx="1925955" cy="115506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92595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8B7A7" w14:textId="77777777" w:rsidR="001A2943" w:rsidRPr="00C875D4" w:rsidRDefault="001A2943" w:rsidP="001A2943">
                            <w:pPr>
                              <w:pStyle w:val="Vorgabetext"/>
                              <w:spacing w:line="276" w:lineRule="auto"/>
                              <w:ind w:left="142" w:right="284"/>
                              <w:rPr>
                                <w:rFonts w:ascii="Arial" w:hAnsi="Arial" w:cs="Arial"/>
                                <w:color w:val="006666"/>
                                <w:sz w:val="18"/>
                                <w:szCs w:val="18"/>
                                <w:lang w:val="de-DE"/>
                              </w:rPr>
                            </w:pPr>
                            <w:r w:rsidRPr="00C875D4">
                              <w:rPr>
                                <w:rFonts w:ascii="Arial" w:hAnsi="Arial" w:cs="Arial"/>
                                <w:color w:val="006666"/>
                                <w:sz w:val="18"/>
                                <w:szCs w:val="18"/>
                                <w:lang w:val="de-DE"/>
                              </w:rPr>
                              <w:t>PRESSEKONTAKT</w:t>
                            </w:r>
                          </w:p>
                          <w:p w14:paraId="11AA6733" w14:textId="77777777" w:rsidR="001A2943" w:rsidRDefault="001A2943" w:rsidP="001A2943">
                            <w:pPr>
                              <w:pStyle w:val="Vorgabetext"/>
                              <w:spacing w:line="276" w:lineRule="auto"/>
                              <w:ind w:left="142" w:right="284"/>
                              <w:rPr>
                                <w:rFonts w:ascii="Arial" w:hAnsi="Arial" w:cs="Arial"/>
                                <w:bCs/>
                                <w:sz w:val="18"/>
                                <w:szCs w:val="18"/>
                                <w:lang w:val="de-DE"/>
                              </w:rPr>
                            </w:pPr>
                            <w:r w:rsidRPr="00C875D4">
                              <w:rPr>
                                <w:rFonts w:ascii="Arial" w:hAnsi="Arial" w:cs="Arial"/>
                                <w:bCs/>
                                <w:sz w:val="18"/>
                                <w:szCs w:val="18"/>
                                <w:lang w:val="de-DE"/>
                              </w:rPr>
                              <w:t>Tanja Schmitt M.A.</w:t>
                            </w:r>
                            <w:r w:rsidRPr="00C875D4">
                              <w:rPr>
                                <w:rFonts w:ascii="Arial" w:hAnsi="Arial" w:cs="Arial"/>
                                <w:bCs/>
                                <w:sz w:val="18"/>
                                <w:szCs w:val="18"/>
                                <w:lang w:val="de-DE"/>
                              </w:rPr>
                              <w:tab/>
                            </w:r>
                          </w:p>
                          <w:p w14:paraId="5145C7B9" w14:textId="77777777" w:rsidR="001A2943" w:rsidRDefault="001A2943" w:rsidP="001A2943">
                            <w:pPr>
                              <w:pStyle w:val="Vorgabetext"/>
                              <w:spacing w:line="276" w:lineRule="auto"/>
                              <w:ind w:left="142" w:right="284"/>
                              <w:rPr>
                                <w:rFonts w:ascii="Arial" w:hAnsi="Arial" w:cs="Arial"/>
                                <w:bCs/>
                                <w:color w:val="000000" w:themeColor="text1"/>
                                <w:sz w:val="18"/>
                                <w:szCs w:val="18"/>
                              </w:rPr>
                            </w:pPr>
                            <w:r w:rsidRPr="00C875D4">
                              <w:rPr>
                                <w:rFonts w:ascii="Arial" w:hAnsi="Arial" w:cs="Arial"/>
                                <w:bCs/>
                                <w:color w:val="000000" w:themeColor="text1"/>
                                <w:sz w:val="18"/>
                                <w:szCs w:val="18"/>
                              </w:rPr>
                              <w:t>Tel. +49</w:t>
                            </w:r>
                            <w:r>
                              <w:rPr>
                                <w:rFonts w:ascii="Arial" w:hAnsi="Arial" w:cs="Arial"/>
                                <w:bCs/>
                                <w:color w:val="000000" w:themeColor="text1"/>
                                <w:sz w:val="18"/>
                                <w:szCs w:val="18"/>
                              </w:rPr>
                              <w:t>(0)</w:t>
                            </w:r>
                            <w:r w:rsidRPr="00C875D4">
                              <w:rPr>
                                <w:rFonts w:ascii="Arial" w:hAnsi="Arial" w:cs="Arial"/>
                                <w:bCs/>
                                <w:color w:val="000000" w:themeColor="text1"/>
                                <w:sz w:val="18"/>
                                <w:szCs w:val="18"/>
                              </w:rPr>
                              <w:t>67</w:t>
                            </w:r>
                            <w:r>
                              <w:rPr>
                                <w:rFonts w:ascii="Arial" w:hAnsi="Arial" w:cs="Arial"/>
                                <w:bCs/>
                                <w:color w:val="000000" w:themeColor="text1"/>
                                <w:sz w:val="18"/>
                                <w:szCs w:val="18"/>
                              </w:rPr>
                              <w:t>1-</w:t>
                            </w:r>
                            <w:r w:rsidRPr="00C875D4">
                              <w:rPr>
                                <w:rFonts w:ascii="Arial" w:hAnsi="Arial" w:cs="Arial"/>
                                <w:bCs/>
                                <w:color w:val="000000" w:themeColor="text1"/>
                                <w:sz w:val="18"/>
                                <w:szCs w:val="18"/>
                              </w:rPr>
                              <w:t>920</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w:t>
                            </w:r>
                          </w:p>
                          <w:p w14:paraId="7D0BE6E2" w14:textId="77777777" w:rsidR="001A2943" w:rsidRPr="00E97DDE" w:rsidRDefault="00104DCC" w:rsidP="001A2943">
                            <w:pPr>
                              <w:pStyle w:val="Vorgabetext"/>
                              <w:spacing w:line="276" w:lineRule="auto"/>
                              <w:ind w:left="142" w:right="284"/>
                              <w:rPr>
                                <w:rFonts w:ascii="Arial" w:hAnsi="Arial" w:cs="Arial"/>
                                <w:bCs/>
                                <w:color w:val="000000" w:themeColor="text1"/>
                                <w:sz w:val="18"/>
                                <w:szCs w:val="18"/>
                                <w:lang w:val="de-DE"/>
                              </w:rPr>
                            </w:pPr>
                            <w:hyperlink r:id="rId11" w:history="1">
                              <w:r w:rsidR="001A2943" w:rsidRPr="00E97DDE">
                                <w:rPr>
                                  <w:rStyle w:val="Hyperlink"/>
                                  <w:rFonts w:ascii="Arial" w:hAnsi="Arial" w:cs="Arial"/>
                                  <w:bCs/>
                                  <w:color w:val="000000" w:themeColor="text1"/>
                                  <w:sz w:val="18"/>
                                  <w:szCs w:val="18"/>
                                  <w:u w:val="none"/>
                                </w:rPr>
                                <w:t>presse@bito.com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F8F4" id="_x0000_s1028" type="#_x0000_t202" style="position:absolute;margin-left:297.65pt;margin-top:140.95pt;width:151.65pt;height:90.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" filled="f" stroked="f">
                <v:path arrowok="t"/>
                <v:textbox inset=",7.2pt,,7.2pt">
                  <w:txbxContent>
                    <w:p w14:paraId="65F8B7A7" w14:textId="77777777" w:rsidR="001A2943" w:rsidRPr="00C875D4" w:rsidRDefault="001A2943" w:rsidP="001A2943">
                      <w:pPr>
                        <w:pStyle w:val="Vorgabetext"/>
                        <w:spacing w:line="276" w:lineRule="auto"/>
                        <w:ind w:left="142" w:right="284"/>
                        <w:rPr>
                          <w:rFonts w:ascii="Arial" w:hAnsi="Arial" w:cs="Arial"/>
                          <w:color w:val="006666"/>
                          <w:sz w:val="18"/>
                          <w:szCs w:val="18"/>
                          <w:lang w:val="de-DE"/>
                        </w:rPr>
                      </w:pPr>
                      <w:r w:rsidRPr="00C875D4">
                        <w:rPr>
                          <w:rFonts w:ascii="Arial" w:hAnsi="Arial" w:cs="Arial"/>
                          <w:color w:val="006666"/>
                          <w:sz w:val="18"/>
                          <w:szCs w:val="18"/>
                          <w:lang w:val="de-DE"/>
                        </w:rPr>
                        <w:t>PRESSEKONTAKT</w:t>
                      </w:r>
                    </w:p>
                    <w:p w14:paraId="11AA6733" w14:textId="77777777" w:rsidR="001A2943" w:rsidRDefault="001A2943" w:rsidP="001A2943">
                      <w:pPr>
                        <w:pStyle w:val="Vorgabetext"/>
                        <w:spacing w:line="276" w:lineRule="auto"/>
                        <w:ind w:left="142" w:right="284"/>
                        <w:rPr>
                          <w:rFonts w:ascii="Arial" w:hAnsi="Arial" w:cs="Arial"/>
                          <w:bCs/>
                          <w:sz w:val="18"/>
                          <w:szCs w:val="18"/>
                          <w:lang w:val="de-DE"/>
                        </w:rPr>
                      </w:pPr>
                      <w:r w:rsidRPr="00C875D4">
                        <w:rPr>
                          <w:rFonts w:ascii="Arial" w:hAnsi="Arial" w:cs="Arial"/>
                          <w:bCs/>
                          <w:sz w:val="18"/>
                          <w:szCs w:val="18"/>
                          <w:lang w:val="de-DE"/>
                        </w:rPr>
                        <w:t>Tanja Schmitt M.A.</w:t>
                      </w:r>
                      <w:r w:rsidRPr="00C875D4">
                        <w:rPr>
                          <w:rFonts w:ascii="Arial" w:hAnsi="Arial" w:cs="Arial"/>
                          <w:bCs/>
                          <w:sz w:val="18"/>
                          <w:szCs w:val="18"/>
                          <w:lang w:val="de-DE"/>
                        </w:rPr>
                        <w:tab/>
                      </w:r>
                    </w:p>
                    <w:p w14:paraId="5145C7B9" w14:textId="77777777" w:rsidR="001A2943" w:rsidRDefault="001A2943" w:rsidP="001A2943">
                      <w:pPr>
                        <w:pStyle w:val="Vorgabetext"/>
                        <w:spacing w:line="276" w:lineRule="auto"/>
                        <w:ind w:left="142" w:right="284"/>
                        <w:rPr>
                          <w:rFonts w:ascii="Arial" w:hAnsi="Arial" w:cs="Arial"/>
                          <w:bCs/>
                          <w:color w:val="000000" w:themeColor="text1"/>
                          <w:sz w:val="18"/>
                          <w:szCs w:val="18"/>
                        </w:rPr>
                      </w:pPr>
                      <w:r w:rsidRPr="00C875D4">
                        <w:rPr>
                          <w:rFonts w:ascii="Arial" w:hAnsi="Arial" w:cs="Arial"/>
                          <w:bCs/>
                          <w:color w:val="000000" w:themeColor="text1"/>
                          <w:sz w:val="18"/>
                          <w:szCs w:val="18"/>
                        </w:rPr>
                        <w:t>Tel. +49</w:t>
                      </w:r>
                      <w:r>
                        <w:rPr>
                          <w:rFonts w:ascii="Arial" w:hAnsi="Arial" w:cs="Arial"/>
                          <w:bCs/>
                          <w:color w:val="000000" w:themeColor="text1"/>
                          <w:sz w:val="18"/>
                          <w:szCs w:val="18"/>
                        </w:rPr>
                        <w:t>(0)</w:t>
                      </w:r>
                      <w:r w:rsidRPr="00C875D4">
                        <w:rPr>
                          <w:rFonts w:ascii="Arial" w:hAnsi="Arial" w:cs="Arial"/>
                          <w:bCs/>
                          <w:color w:val="000000" w:themeColor="text1"/>
                          <w:sz w:val="18"/>
                          <w:szCs w:val="18"/>
                        </w:rPr>
                        <w:t>67</w:t>
                      </w:r>
                      <w:r>
                        <w:rPr>
                          <w:rFonts w:ascii="Arial" w:hAnsi="Arial" w:cs="Arial"/>
                          <w:bCs/>
                          <w:color w:val="000000" w:themeColor="text1"/>
                          <w:sz w:val="18"/>
                          <w:szCs w:val="18"/>
                        </w:rPr>
                        <w:t>1-</w:t>
                      </w:r>
                      <w:r w:rsidRPr="00C875D4">
                        <w:rPr>
                          <w:rFonts w:ascii="Arial" w:hAnsi="Arial" w:cs="Arial"/>
                          <w:bCs/>
                          <w:color w:val="000000" w:themeColor="text1"/>
                          <w:sz w:val="18"/>
                          <w:szCs w:val="18"/>
                        </w:rPr>
                        <w:t>920</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28</w:t>
                      </w:r>
                      <w:r>
                        <w:rPr>
                          <w:rFonts w:ascii="Arial" w:hAnsi="Arial" w:cs="Arial"/>
                          <w:bCs/>
                          <w:color w:val="000000" w:themeColor="text1"/>
                          <w:sz w:val="18"/>
                          <w:szCs w:val="18"/>
                        </w:rPr>
                        <w:t xml:space="preserve"> </w:t>
                      </w:r>
                      <w:r w:rsidRPr="00C875D4">
                        <w:rPr>
                          <w:rFonts w:ascii="Arial" w:hAnsi="Arial" w:cs="Arial"/>
                          <w:bCs/>
                          <w:color w:val="000000" w:themeColor="text1"/>
                          <w:sz w:val="18"/>
                          <w:szCs w:val="18"/>
                        </w:rPr>
                        <w:t>2</w:t>
                      </w:r>
                    </w:p>
                    <w:p w14:paraId="7D0BE6E2" w14:textId="77777777" w:rsidR="001A2943" w:rsidRPr="00E97DDE" w:rsidRDefault="00B45369" w:rsidP="001A2943">
                      <w:pPr>
                        <w:pStyle w:val="Vorgabetext"/>
                        <w:spacing w:line="276" w:lineRule="auto"/>
                        <w:ind w:left="142" w:right="284"/>
                        <w:rPr>
                          <w:rFonts w:ascii="Arial" w:hAnsi="Arial" w:cs="Arial"/>
                          <w:bCs/>
                          <w:color w:val="000000" w:themeColor="text1"/>
                          <w:sz w:val="18"/>
                          <w:szCs w:val="18"/>
                          <w:lang w:val="de-DE"/>
                        </w:rPr>
                      </w:pPr>
                      <w:hyperlink r:id="rId12" w:history="1">
                        <w:r w:rsidR="001A2943" w:rsidRPr="00E97DDE">
                          <w:rPr>
                            <w:rStyle w:val="Hyperlink"/>
                            <w:rFonts w:ascii="Arial" w:hAnsi="Arial" w:cs="Arial"/>
                            <w:bCs/>
                            <w:color w:val="000000" w:themeColor="text1"/>
                            <w:sz w:val="18"/>
                            <w:szCs w:val="18"/>
                            <w:u w:val="none"/>
                          </w:rPr>
                          <w:t>presse@bito.com</w:t>
                        </w:r>
                      </w:hyperlink>
                    </w:p>
                  </w:txbxContent>
                </v:textbox>
              </v:shape>
            </w:pict>
          </mc:Fallback>
        </mc:AlternateContent>
      </w:r>
      <w:r w:rsidR="001A642E" w:rsidRPr="000462D5">
        <w:rPr>
          <w:rFonts w:ascii="Arial" w:hAnsi="Arial" w:cs="Arial"/>
          <w:i/>
          <w:noProof/>
          <w:color w:val="FF6600"/>
          <w:sz w:val="20"/>
          <w:szCs w:val="20"/>
        </w:rPr>
        <mc:AlternateContent>
          <mc:Choice Requires="wps">
            <w:drawing>
              <wp:anchor distT="0" distB="0" distL="114300" distR="114300" simplePos="0" relativeHeight="251660288" behindDoc="1" locked="0" layoutInCell="1" allowOverlap="1" wp14:anchorId="1C2DED01" wp14:editId="5BC1C659">
                <wp:simplePos x="0" y="0"/>
                <wp:positionH relativeFrom="column">
                  <wp:posOffset>-180551</wp:posOffset>
                </wp:positionH>
                <wp:positionV relativeFrom="paragraph">
                  <wp:posOffset>1797473</wp:posOffset>
                </wp:positionV>
                <wp:extent cx="2890520" cy="95123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905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F0E0" w14:textId="77777777" w:rsidR="001A2943"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BITO-Lagertechnik Bittmann GmbH    </w:t>
                            </w:r>
                          </w:p>
                          <w:p w14:paraId="787A87BB"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Obertor 29</w:t>
                            </w:r>
                            <w:r w:rsidRPr="001075CB">
                              <w:rPr>
                                <w:bCs w:val="0"/>
                                <w:color w:val="000000"/>
                                <w:sz w:val="18"/>
                                <w:lang w:val="de-DE"/>
                              </w:rPr>
                              <w:tab/>
                            </w:r>
                            <w:r w:rsidRPr="001075CB">
                              <w:rPr>
                                <w:bCs w:val="0"/>
                                <w:color w:val="000000"/>
                                <w:sz w:val="18"/>
                                <w:lang w:val="de-DE"/>
                              </w:rPr>
                              <w:tab/>
                            </w:r>
                            <w:r w:rsidRPr="001075CB">
                              <w:rPr>
                                <w:bCs w:val="0"/>
                                <w:color w:val="000000"/>
                                <w:sz w:val="18"/>
                                <w:lang w:val="de-DE"/>
                              </w:rPr>
                              <w:tab/>
                            </w:r>
                          </w:p>
                          <w:p w14:paraId="0FB60048"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D-55590 Meisenheim </w:t>
                            </w:r>
                            <w:r w:rsidRPr="001075CB">
                              <w:rPr>
                                <w:bCs w:val="0"/>
                                <w:color w:val="000000"/>
                                <w:sz w:val="18"/>
                                <w:lang w:val="de-DE"/>
                              </w:rPr>
                              <w:tab/>
                            </w:r>
                            <w:r w:rsidRPr="001075CB">
                              <w:rPr>
                                <w:bCs w:val="0"/>
                                <w:color w:val="000000"/>
                                <w:sz w:val="18"/>
                                <w:lang w:val="de-DE"/>
                              </w:rPr>
                              <w:tab/>
                            </w:r>
                          </w:p>
                          <w:p w14:paraId="54357AA2" w14:textId="77777777" w:rsidR="001A2943" w:rsidRPr="001075CB" w:rsidRDefault="001A2943" w:rsidP="001A2943">
                            <w:pPr>
                              <w:pStyle w:val="Kopfzeile"/>
                              <w:rPr>
                                <w:rFonts w:cs="Arial"/>
                                <w:sz w:val="18"/>
                                <w:szCs w:val="18"/>
                              </w:rPr>
                            </w:pPr>
                            <w:r>
                              <w:rPr>
                                <w:rFonts w:cs="Arial"/>
                                <w:sz w:val="18"/>
                                <w:szCs w:val="18"/>
                              </w:rPr>
                              <w:t xml:space="preserve">  </w:t>
                            </w:r>
                            <w:r w:rsidRPr="001075CB">
                              <w:rPr>
                                <w:rFonts w:cs="Arial"/>
                                <w:sz w:val="18"/>
                                <w:szCs w:val="18"/>
                              </w:rPr>
                              <w:t>+49(0)6753-122-0</w:t>
                            </w:r>
                          </w:p>
                          <w:p w14:paraId="22AE86B3" w14:textId="77777777" w:rsidR="001A2943" w:rsidRPr="001075CB" w:rsidRDefault="00104DCC" w:rsidP="001A2943">
                            <w:pPr>
                              <w:pStyle w:val="Vorgabetext"/>
                              <w:ind w:left="142" w:right="284"/>
                              <w:jc w:val="both"/>
                              <w:rPr>
                                <w:rFonts w:ascii="Arial" w:hAnsi="Arial" w:cs="Arial"/>
                                <w:color w:val="006666"/>
                                <w:sz w:val="18"/>
                                <w:szCs w:val="18"/>
                                <w:lang w:val="de-DE"/>
                              </w:rPr>
                            </w:pPr>
                            <w:hyperlink r:id="rId13" w:history="1">
                              <w:r w:rsidR="001A2943" w:rsidRPr="001075CB">
                                <w:rPr>
                                  <w:rFonts w:ascii="Arial" w:hAnsi="Arial" w:cs="Arial"/>
                                  <w:color w:val="006666"/>
                                  <w:sz w:val="18"/>
                                  <w:szCs w:val="18"/>
                                  <w:lang w:val="de-DE"/>
                                </w:rPr>
                                <w:t>www.bito.com</w:t>
                              </w:r>
                            </w:hyperlink>
                            <w:r w:rsidR="001A2943" w:rsidRPr="001075CB">
                              <w:rPr>
                                <w:rFonts w:ascii="Arial" w:hAnsi="Arial" w:cs="Arial"/>
                                <w:color w:val="006666"/>
                                <w:sz w:val="18"/>
                                <w:szCs w:val="18"/>
                                <w:lang w:val="de-DE"/>
                              </w:rPr>
                              <w:t xml:space="preserve"> </w:t>
                            </w:r>
                          </w:p>
                          <w:p w14:paraId="1C723F72" w14:textId="77777777" w:rsidR="001A2943" w:rsidRDefault="001A2943" w:rsidP="001A2943">
                            <w:pPr>
                              <w:ind w:left="14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ED01" id="_x0000_s1029" type="#_x0000_t202" style="position:absolute;margin-left:-14.2pt;margin-top:141.55pt;width:227.6pt;height:74.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" filled="f" stroked="f">
                <v:path arrowok="t"/>
                <v:textbox inset=",7.2pt,,7.2pt">
                  <w:txbxContent>
                    <w:p w14:paraId="3F59F0E0" w14:textId="77777777" w:rsidR="001A2943"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BITO-Lagertechnik Bittmann GmbH    </w:t>
                      </w:r>
                    </w:p>
                    <w:p w14:paraId="787A87BB"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Obertor 29</w:t>
                      </w:r>
                      <w:r w:rsidRPr="001075CB">
                        <w:rPr>
                          <w:bCs w:val="0"/>
                          <w:color w:val="000000"/>
                          <w:sz w:val="18"/>
                          <w:lang w:val="de-DE"/>
                        </w:rPr>
                        <w:tab/>
                      </w:r>
                      <w:r w:rsidRPr="001075CB">
                        <w:rPr>
                          <w:bCs w:val="0"/>
                          <w:color w:val="000000"/>
                          <w:sz w:val="18"/>
                          <w:lang w:val="de-DE"/>
                        </w:rPr>
                        <w:tab/>
                      </w:r>
                      <w:r w:rsidRPr="001075CB">
                        <w:rPr>
                          <w:bCs w:val="0"/>
                          <w:color w:val="000000"/>
                          <w:sz w:val="18"/>
                          <w:lang w:val="de-DE"/>
                        </w:rPr>
                        <w:tab/>
                      </w:r>
                    </w:p>
                    <w:p w14:paraId="0FB60048" w14:textId="77777777" w:rsidR="001A2943" w:rsidRPr="001075CB" w:rsidRDefault="001A2943" w:rsidP="001A2943">
                      <w:pPr>
                        <w:pStyle w:val="BITOPresseinfoFlietextklein"/>
                        <w:spacing w:line="240" w:lineRule="auto"/>
                        <w:ind w:left="142"/>
                        <w:jc w:val="both"/>
                        <w:rPr>
                          <w:bCs w:val="0"/>
                          <w:color w:val="000000"/>
                          <w:sz w:val="18"/>
                          <w:lang w:val="de-DE"/>
                        </w:rPr>
                      </w:pPr>
                      <w:r w:rsidRPr="001075CB">
                        <w:rPr>
                          <w:bCs w:val="0"/>
                          <w:color w:val="000000"/>
                          <w:sz w:val="18"/>
                          <w:lang w:val="de-DE"/>
                        </w:rPr>
                        <w:t xml:space="preserve">D-55590 Meisenheim </w:t>
                      </w:r>
                      <w:r w:rsidRPr="001075CB">
                        <w:rPr>
                          <w:bCs w:val="0"/>
                          <w:color w:val="000000"/>
                          <w:sz w:val="18"/>
                          <w:lang w:val="de-DE"/>
                        </w:rPr>
                        <w:tab/>
                      </w:r>
                      <w:r w:rsidRPr="001075CB">
                        <w:rPr>
                          <w:bCs w:val="0"/>
                          <w:color w:val="000000"/>
                          <w:sz w:val="18"/>
                          <w:lang w:val="de-DE"/>
                        </w:rPr>
                        <w:tab/>
                      </w:r>
                    </w:p>
                    <w:p w14:paraId="54357AA2" w14:textId="77777777" w:rsidR="001A2943" w:rsidRPr="001075CB" w:rsidRDefault="001A2943" w:rsidP="001A2943">
                      <w:pPr>
                        <w:pStyle w:val="Kopfzeile"/>
                        <w:rPr>
                          <w:rFonts w:cs="Arial"/>
                          <w:sz w:val="18"/>
                          <w:szCs w:val="18"/>
                        </w:rPr>
                      </w:pPr>
                      <w:r>
                        <w:rPr>
                          <w:rFonts w:cs="Arial"/>
                          <w:sz w:val="18"/>
                          <w:szCs w:val="18"/>
                        </w:rPr>
                        <w:t xml:space="preserve">  </w:t>
                      </w:r>
                      <w:r w:rsidRPr="001075CB">
                        <w:rPr>
                          <w:rFonts w:cs="Arial"/>
                          <w:sz w:val="18"/>
                          <w:szCs w:val="18"/>
                        </w:rPr>
                        <w:t>+49(0)6753-122-0</w:t>
                      </w:r>
                    </w:p>
                    <w:p w14:paraId="22AE86B3" w14:textId="77777777" w:rsidR="001A2943" w:rsidRPr="001075CB" w:rsidRDefault="00B45369" w:rsidP="001A2943">
                      <w:pPr>
                        <w:pStyle w:val="Vorgabetext"/>
                        <w:ind w:left="142" w:right="284"/>
                        <w:jc w:val="both"/>
                        <w:rPr>
                          <w:rFonts w:ascii="Arial" w:hAnsi="Arial" w:cs="Arial"/>
                          <w:color w:val="006666"/>
                          <w:sz w:val="18"/>
                          <w:szCs w:val="18"/>
                          <w:lang w:val="de-DE"/>
                        </w:rPr>
                      </w:pPr>
                      <w:hyperlink r:id="rId14" w:history="1">
                        <w:r w:rsidR="001A2943" w:rsidRPr="001075CB">
                          <w:rPr>
                            <w:rFonts w:ascii="Arial" w:hAnsi="Arial" w:cs="Arial"/>
                            <w:color w:val="006666"/>
                            <w:sz w:val="18"/>
                            <w:szCs w:val="18"/>
                            <w:lang w:val="de-DE"/>
                          </w:rPr>
                          <w:t>www.bito.com</w:t>
                        </w:r>
                      </w:hyperlink>
                      <w:r w:rsidR="001A2943" w:rsidRPr="001075CB">
                        <w:rPr>
                          <w:rFonts w:ascii="Arial" w:hAnsi="Arial" w:cs="Arial"/>
                          <w:color w:val="006666"/>
                          <w:sz w:val="18"/>
                          <w:szCs w:val="18"/>
                          <w:lang w:val="de-DE"/>
                        </w:rPr>
                        <w:t xml:space="preserve"> </w:t>
                      </w:r>
                    </w:p>
                    <w:p w14:paraId="1C723F72" w14:textId="77777777" w:rsidR="001A2943" w:rsidRDefault="001A2943" w:rsidP="001A2943">
                      <w:pPr>
                        <w:ind w:left="142"/>
                      </w:pPr>
                    </w:p>
                  </w:txbxContent>
                </v:textbox>
              </v:shape>
            </w:pict>
          </mc:Fallback>
        </mc:AlternateContent>
      </w:r>
    </w:p>
    <w:sectPr w:rsidR="00F2487E" w:rsidRPr="000462D5" w:rsidSect="00622C9E">
      <w:headerReference w:type="default" r:id="rId15"/>
      <w:footerReference w:type="default" r:id="rId16"/>
      <w:headerReference w:type="first" r:id="rId17"/>
      <w:footerReference w:type="first" r:id="rId18"/>
      <w:pgSz w:w="11907" w:h="16840" w:code="9"/>
      <w:pgMar w:top="1134" w:right="2381" w:bottom="221" w:left="130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9EAC" w14:textId="77777777" w:rsidR="00104DCC" w:rsidRDefault="00104DCC">
      <w:r>
        <w:separator/>
      </w:r>
    </w:p>
  </w:endnote>
  <w:endnote w:type="continuationSeparator" w:id="0">
    <w:p w14:paraId="2E7D51A7" w14:textId="77777777" w:rsidR="00104DCC" w:rsidRDefault="0010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Ind w:w="-1039"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2542D4EA" w14:textId="77777777" w:rsidTr="00CD3C7C">
      <w:trPr>
        <w:trHeight w:val="1141"/>
      </w:trPr>
      <w:tc>
        <w:tcPr>
          <w:tcW w:w="3898" w:type="dxa"/>
          <w:gridSpan w:val="2"/>
          <w:tcBorders>
            <w:top w:val="nil"/>
            <w:left w:val="nil"/>
            <w:bottom w:val="nil"/>
            <w:right w:val="nil"/>
          </w:tcBorders>
          <w:vAlign w:val="center"/>
        </w:tcPr>
        <w:p w14:paraId="76711D76"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p>
      </w:tc>
      <w:tc>
        <w:tcPr>
          <w:tcW w:w="6242" w:type="dxa"/>
          <w:tcBorders>
            <w:top w:val="nil"/>
            <w:left w:val="nil"/>
            <w:bottom w:val="nil"/>
            <w:right w:val="nil"/>
          </w:tcBorders>
          <w:vAlign w:val="center"/>
        </w:tcPr>
        <w:p w14:paraId="6C8429C1"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p>
      </w:tc>
    </w:tr>
    <w:tr w:rsidR="00541C4C" w:rsidRPr="002449CF" w14:paraId="1A2D7ABE" w14:textId="77777777" w:rsidTr="00CD3C7C">
      <w:tc>
        <w:tcPr>
          <w:tcW w:w="1630" w:type="dxa"/>
          <w:tcBorders>
            <w:top w:val="nil"/>
            <w:left w:val="nil"/>
            <w:bottom w:val="nil"/>
            <w:right w:val="nil"/>
          </w:tcBorders>
        </w:tcPr>
        <w:p w14:paraId="0FEEDBF8" w14:textId="77777777" w:rsidR="00541C4C" w:rsidRPr="00550C9C" w:rsidRDefault="00541C4C" w:rsidP="006B0F25">
          <w:pPr>
            <w:pStyle w:val="Fuzeile"/>
            <w:tabs>
              <w:tab w:val="clear" w:pos="4536"/>
              <w:tab w:val="clear" w:pos="9072"/>
            </w:tabs>
            <w:rPr>
              <w:rFonts w:ascii="Arial Narrow" w:hAnsi="Arial Narrow"/>
              <w:sz w:val="18"/>
              <w:szCs w:val="24"/>
            </w:rPr>
          </w:pPr>
        </w:p>
      </w:tc>
      <w:tc>
        <w:tcPr>
          <w:tcW w:w="2268" w:type="dxa"/>
          <w:tcBorders>
            <w:top w:val="nil"/>
            <w:left w:val="nil"/>
            <w:bottom w:val="nil"/>
            <w:right w:val="nil"/>
          </w:tcBorders>
        </w:tcPr>
        <w:p w14:paraId="59796D18"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225B0DCF"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5DCA9BDF" w14:textId="77777777" w:rsidR="00541C4C" w:rsidRPr="00B40B7A" w:rsidRDefault="00541C4C" w:rsidP="006B0F25">
    <w:pPr>
      <w:pStyle w:val="Fuzeile"/>
      <w:rPr>
        <w:sz w:val="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15C0C925" w14:textId="77777777" w:rsidTr="006B0F25">
      <w:tc>
        <w:tcPr>
          <w:tcW w:w="3898" w:type="dxa"/>
          <w:gridSpan w:val="2"/>
          <w:tcBorders>
            <w:top w:val="nil"/>
            <w:left w:val="nil"/>
            <w:bottom w:val="nil"/>
            <w:right w:val="nil"/>
          </w:tcBorders>
          <w:vAlign w:val="center"/>
        </w:tcPr>
        <w:p w14:paraId="2D64F7BF"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r>
            <w:rPr>
              <w:rFonts w:ascii="Arial Narrow" w:hAnsi="Arial Narrow"/>
              <w:sz w:val="16"/>
              <w:szCs w:val="24"/>
            </w:rPr>
            <w:t xml:space="preserve"> </w:t>
          </w:r>
        </w:p>
      </w:tc>
      <w:tc>
        <w:tcPr>
          <w:tcW w:w="6242" w:type="dxa"/>
          <w:tcBorders>
            <w:top w:val="nil"/>
            <w:left w:val="nil"/>
            <w:bottom w:val="nil"/>
            <w:right w:val="nil"/>
          </w:tcBorders>
          <w:vAlign w:val="center"/>
        </w:tcPr>
        <w:p w14:paraId="1581204C"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r>
            <w:rPr>
              <w:rFonts w:ascii="Arial Narrow" w:hAnsi="Arial Narrow"/>
              <w:sz w:val="16"/>
              <w:szCs w:val="24"/>
            </w:rPr>
            <w:t xml:space="preserve"> </w:t>
          </w:r>
        </w:p>
      </w:tc>
    </w:tr>
    <w:tr w:rsidR="00541C4C" w:rsidRPr="00E06B50" w14:paraId="655DAE9E" w14:textId="77777777" w:rsidTr="0091757B">
      <w:trPr>
        <w:trHeight w:val="61"/>
      </w:trPr>
      <w:tc>
        <w:tcPr>
          <w:tcW w:w="1630" w:type="dxa"/>
          <w:tcBorders>
            <w:top w:val="nil"/>
            <w:left w:val="nil"/>
            <w:bottom w:val="nil"/>
            <w:right w:val="nil"/>
          </w:tcBorders>
          <w:hideMark/>
        </w:tcPr>
        <w:p w14:paraId="1FF15980" w14:textId="77777777" w:rsidR="00541C4C" w:rsidRPr="00550C9C" w:rsidRDefault="00541C4C" w:rsidP="006B0F25">
          <w:pPr>
            <w:pStyle w:val="Fuzeile"/>
            <w:tabs>
              <w:tab w:val="clear" w:pos="4536"/>
              <w:tab w:val="clear" w:pos="9072"/>
            </w:tabs>
            <w:rPr>
              <w:rFonts w:ascii="Arial Narrow" w:hAnsi="Arial Narrow"/>
              <w:sz w:val="18"/>
              <w:szCs w:val="24"/>
            </w:rPr>
          </w:pPr>
          <w:r>
            <w:rPr>
              <w:rFonts w:ascii="Arial Narrow" w:hAnsi="Arial Narrow"/>
              <w:b/>
              <w:color w:val="008080"/>
              <w:sz w:val="18"/>
              <w:szCs w:val="24"/>
            </w:rPr>
            <w:t xml:space="preserve"> </w:t>
          </w:r>
        </w:p>
      </w:tc>
      <w:tc>
        <w:tcPr>
          <w:tcW w:w="2268" w:type="dxa"/>
          <w:tcBorders>
            <w:top w:val="nil"/>
            <w:left w:val="nil"/>
            <w:bottom w:val="nil"/>
            <w:right w:val="nil"/>
          </w:tcBorders>
          <w:hideMark/>
        </w:tcPr>
        <w:p w14:paraId="09033ACD" w14:textId="77777777" w:rsidR="00541C4C" w:rsidRPr="00550C9C" w:rsidRDefault="00541C4C" w:rsidP="006B0F25">
          <w:pPr>
            <w:pStyle w:val="Kopfzeile"/>
            <w:tabs>
              <w:tab w:val="clear" w:pos="4536"/>
              <w:tab w:val="clear" w:pos="9072"/>
              <w:tab w:val="left" w:pos="638"/>
            </w:tabs>
            <w:rPr>
              <w:rFonts w:ascii="Arial Narrow" w:hAnsi="Arial Narrow"/>
              <w:sz w:val="18"/>
              <w:szCs w:val="24"/>
            </w:rPr>
          </w:pPr>
          <w:r>
            <w:rPr>
              <w:rFonts w:ascii="Arial Narrow" w:hAnsi="Arial Narrow"/>
              <w:b/>
              <w:color w:val="008080"/>
              <w:sz w:val="18"/>
              <w:szCs w:val="24"/>
            </w:rPr>
            <w:t xml:space="preserve"> </w:t>
          </w:r>
        </w:p>
        <w:p w14:paraId="5BF37FE5"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277E6197" w14:textId="77777777" w:rsidR="00541C4C" w:rsidRPr="00B40B7A" w:rsidRDefault="00541C4C" w:rsidP="006B0F25">
          <w:pPr>
            <w:pStyle w:val="Fuzeile"/>
            <w:tabs>
              <w:tab w:val="left" w:pos="1701"/>
              <w:tab w:val="center" w:pos="4040"/>
            </w:tabs>
            <w:rPr>
              <w:rFonts w:ascii="Arial Narrow" w:hAnsi="Arial Narrow"/>
              <w:sz w:val="16"/>
              <w:szCs w:val="16"/>
              <w:lang w:val="sv-SE"/>
            </w:rPr>
          </w:pPr>
          <w:r>
            <w:rPr>
              <w:rFonts w:ascii="Arial Narrow" w:hAnsi="Arial Narrow"/>
              <w:sz w:val="16"/>
              <w:szCs w:val="16"/>
            </w:rPr>
            <w:t xml:space="preserve"> </w:t>
          </w:r>
        </w:p>
        <w:p w14:paraId="367298D3"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5600C6AD" w14:textId="77777777" w:rsidR="00541C4C" w:rsidRPr="00B40B7A" w:rsidRDefault="00541C4C" w:rsidP="006B0F25">
    <w:pPr>
      <w:pStyle w:val="Fuzeile"/>
      <w:rPr>
        <w:sz w:val="4"/>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DD65" w14:textId="77777777" w:rsidR="00104DCC" w:rsidRDefault="00104DCC">
      <w:r>
        <w:separator/>
      </w:r>
    </w:p>
  </w:footnote>
  <w:footnote w:type="continuationSeparator" w:id="0">
    <w:p w14:paraId="7881EAFC" w14:textId="77777777" w:rsidR="00104DCC" w:rsidRDefault="0010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73D3ACDE" w14:textId="77777777" w:rsidTr="006B0F25">
      <w:trPr>
        <w:cantSplit/>
        <w:trHeight w:hRule="exact" w:val="1276"/>
      </w:trPr>
      <w:tc>
        <w:tcPr>
          <w:tcW w:w="7583" w:type="dxa"/>
        </w:tcPr>
        <w:p w14:paraId="0ED8E422" w14:textId="215DC2B2" w:rsidR="00541C4C" w:rsidRPr="00550C9C" w:rsidRDefault="00541C4C" w:rsidP="00C82853">
          <w:pPr>
            <w:pStyle w:val="Kopfzeile"/>
            <w:tabs>
              <w:tab w:val="clear" w:pos="4536"/>
              <w:tab w:val="clear" w:pos="9072"/>
              <w:tab w:val="left" w:pos="6306"/>
            </w:tabs>
            <w:rPr>
              <w:szCs w:val="24"/>
            </w:rPr>
          </w:pPr>
        </w:p>
        <w:p w14:paraId="31B493B1" w14:textId="79EB18F7" w:rsidR="00541C4C" w:rsidRPr="00F61790" w:rsidRDefault="00541C4C" w:rsidP="006B0F25">
          <w:pPr>
            <w:pStyle w:val="Kopfzeile"/>
            <w:tabs>
              <w:tab w:val="clear" w:pos="4536"/>
              <w:tab w:val="clear" w:pos="9072"/>
            </w:tabs>
            <w:rPr>
              <w:sz w:val="18"/>
              <w:szCs w:val="18"/>
            </w:rPr>
          </w:pPr>
        </w:p>
        <w:p w14:paraId="7792AEA3" w14:textId="262E100D" w:rsidR="00541C4C" w:rsidRPr="00550C9C" w:rsidRDefault="00541C4C" w:rsidP="006B0F25">
          <w:pPr>
            <w:pStyle w:val="Kopfzeile"/>
            <w:tabs>
              <w:tab w:val="clear" w:pos="4536"/>
              <w:tab w:val="clear" w:pos="9072"/>
            </w:tabs>
            <w:rPr>
              <w:rFonts w:ascii="Arial Narrow" w:hAnsi="Arial Narrow"/>
              <w:color w:val="008080"/>
              <w:spacing w:val="10"/>
              <w:sz w:val="24"/>
              <w:szCs w:val="24"/>
            </w:rPr>
          </w:pPr>
          <w:r w:rsidRPr="00550C9C">
            <w:rPr>
              <w:rFonts w:ascii="Arial Narrow" w:hAnsi="Arial Narrow"/>
              <w:color w:val="008080"/>
              <w:spacing w:val="10"/>
              <w:sz w:val="24"/>
              <w:szCs w:val="24"/>
            </w:rPr>
            <w:t xml:space="preserve">Innovative Lagerlösungen - Innovative Storage Solutions </w:t>
          </w:r>
        </w:p>
        <w:p w14:paraId="51428C0A" w14:textId="77777777" w:rsidR="00541C4C" w:rsidRPr="00550C9C" w:rsidRDefault="00541C4C" w:rsidP="006B0F25">
          <w:pPr>
            <w:pStyle w:val="Kopfzeile"/>
            <w:tabs>
              <w:tab w:val="clear" w:pos="4536"/>
              <w:tab w:val="clear" w:pos="9072"/>
            </w:tabs>
            <w:rPr>
              <w:szCs w:val="24"/>
            </w:rPr>
          </w:pPr>
          <w:r w:rsidRPr="00550C9C">
            <w:rPr>
              <w:rFonts w:ascii="Arial Narrow" w:hAnsi="Arial Narrow"/>
              <w:b/>
              <w:color w:val="008080"/>
              <w:spacing w:val="10"/>
              <w:sz w:val="24"/>
              <w:szCs w:val="24"/>
            </w:rPr>
            <w:t>www.bito.com</w:t>
          </w:r>
        </w:p>
      </w:tc>
      <w:tc>
        <w:tcPr>
          <w:tcW w:w="2227" w:type="dxa"/>
        </w:tcPr>
        <w:p w14:paraId="010339F9" w14:textId="2502FAE3" w:rsidR="00541C4C" w:rsidRPr="00550C9C" w:rsidRDefault="008E5ADE" w:rsidP="006B0F25">
          <w:pPr>
            <w:pStyle w:val="Kopfzeile"/>
            <w:tabs>
              <w:tab w:val="clear" w:pos="4536"/>
              <w:tab w:val="clear" w:pos="9072"/>
            </w:tabs>
            <w:jc w:val="right"/>
            <w:rPr>
              <w:szCs w:val="24"/>
            </w:rPr>
          </w:pPr>
          <w:r>
            <w:rPr>
              <w:noProof/>
              <w:sz w:val="16"/>
              <w:szCs w:val="16"/>
            </w:rPr>
            <w:drawing>
              <wp:anchor distT="0" distB="0" distL="114300" distR="114300" simplePos="0" relativeHeight="251664384" behindDoc="1" locked="0" layoutInCell="1" allowOverlap="1" wp14:anchorId="2925A344" wp14:editId="1D7081AB">
                <wp:simplePos x="0" y="0"/>
                <wp:positionH relativeFrom="column">
                  <wp:posOffset>-854961</wp:posOffset>
                </wp:positionH>
                <wp:positionV relativeFrom="paragraph">
                  <wp:posOffset>-75363</wp:posOffset>
                </wp:positionV>
                <wp:extent cx="854452" cy="854452"/>
                <wp:effectExtent l="0" t="0" r="0" b="0"/>
                <wp:wrapNone/>
                <wp:docPr id="1" name="Grafik 1"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55782" cy="855782"/>
                        </a:xfrm>
                        <a:prstGeom prst="rect">
                          <a:avLst/>
                        </a:prstGeom>
                      </pic:spPr>
                    </pic:pic>
                  </a:graphicData>
                </a:graphic>
                <wp14:sizeRelH relativeFrom="margin">
                  <wp14:pctWidth>0</wp14:pctWidth>
                </wp14:sizeRelH>
                <wp14:sizeRelV relativeFrom="margin">
                  <wp14:pctHeight>0</wp14:pctHeight>
                </wp14:sizeRelV>
              </wp:anchor>
            </w:drawing>
          </w:r>
          <w:r w:rsidR="00541C4C">
            <w:rPr>
              <w:noProof/>
              <w:szCs w:val="24"/>
            </w:rPr>
            <w:drawing>
              <wp:inline distT="0" distB="0" distL="0" distR="0" wp14:anchorId="0CDF0F6B" wp14:editId="645F38DC">
                <wp:extent cx="1187450" cy="774065"/>
                <wp:effectExtent l="0" t="0" r="0" b="0"/>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774065"/>
                        </a:xfrm>
                        <a:prstGeom prst="rect">
                          <a:avLst/>
                        </a:prstGeom>
                        <a:noFill/>
                        <a:ln>
                          <a:noFill/>
                        </a:ln>
                      </pic:spPr>
                    </pic:pic>
                  </a:graphicData>
                </a:graphic>
              </wp:inline>
            </w:drawing>
          </w:r>
        </w:p>
      </w:tc>
    </w:tr>
  </w:tbl>
  <w:p w14:paraId="1A9BAF52" w14:textId="77A5A860" w:rsidR="00541C4C" w:rsidRPr="005D15C1" w:rsidRDefault="00541C4C" w:rsidP="006B0F25">
    <w:pPr>
      <w:pStyle w:val="Kopfzeile"/>
      <w:ind w:right="113"/>
      <w:rPr>
        <w:sz w:val="16"/>
        <w:szCs w:val="16"/>
      </w:rPr>
    </w:pPr>
  </w:p>
  <w:p w14:paraId="61A1A6BE" w14:textId="5E842308" w:rsidR="00541C4C" w:rsidRDefault="00541C4C" w:rsidP="006B0F25">
    <w:pPr>
      <w:pStyle w:val="Kopfzeile"/>
      <w:ind w:right="113"/>
      <w:jc w:val="right"/>
      <w:rPr>
        <w:sz w:val="20"/>
      </w:rPr>
    </w:pPr>
    <w:r>
      <w:rPr>
        <w:sz w:val="20"/>
      </w:rPr>
      <w:t xml:space="preserve">Seite </w:t>
    </w:r>
    <w:r>
      <w:rPr>
        <w:sz w:val="20"/>
      </w:rPr>
      <w:fldChar w:fldCharType="begin"/>
    </w:r>
    <w:r>
      <w:rPr>
        <w:sz w:val="20"/>
      </w:rPr>
      <w:instrText xml:space="preserve"> PAGE \* ARABIC </w:instrText>
    </w:r>
    <w:r>
      <w:rPr>
        <w:sz w:val="20"/>
      </w:rPr>
      <w:fldChar w:fldCharType="separate"/>
    </w:r>
    <w:r w:rsidR="008E3044">
      <w:rPr>
        <w:noProof/>
        <w:sz w:val="20"/>
      </w:rPr>
      <w:t>9</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8E3044">
      <w:rPr>
        <w:noProof/>
        <w:sz w:val="20"/>
      </w:rPr>
      <w:t>9</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3896D7C3" w14:textId="77777777" w:rsidTr="00D46FAD">
      <w:trPr>
        <w:cantSplit/>
        <w:trHeight w:hRule="exact" w:val="1276"/>
      </w:trPr>
      <w:tc>
        <w:tcPr>
          <w:tcW w:w="7583" w:type="dxa"/>
        </w:tcPr>
        <w:p w14:paraId="36888484" w14:textId="1FCACC6C" w:rsidR="00541C4C" w:rsidRPr="000D41EC" w:rsidRDefault="00541C4C" w:rsidP="00A856F2">
          <w:pPr>
            <w:pStyle w:val="Kopfzeile"/>
            <w:tabs>
              <w:tab w:val="clear" w:pos="4536"/>
              <w:tab w:val="clear" w:pos="9072"/>
              <w:tab w:val="left" w:pos="6883"/>
            </w:tabs>
            <w:rPr>
              <w:sz w:val="40"/>
              <w:szCs w:val="40"/>
            </w:rPr>
          </w:pPr>
        </w:p>
        <w:p w14:paraId="2E508396" w14:textId="05391AB5" w:rsidR="00541C4C" w:rsidRPr="00F61790" w:rsidRDefault="00541C4C" w:rsidP="00A856F2">
          <w:pPr>
            <w:pStyle w:val="Kopfzeile"/>
            <w:tabs>
              <w:tab w:val="clear" w:pos="4536"/>
              <w:tab w:val="clear" w:pos="9072"/>
              <w:tab w:val="left" w:pos="6883"/>
            </w:tabs>
            <w:jc w:val="right"/>
            <w:rPr>
              <w:sz w:val="18"/>
              <w:szCs w:val="18"/>
            </w:rPr>
          </w:pPr>
        </w:p>
        <w:p w14:paraId="61D4DDD8" w14:textId="77777777" w:rsidR="00541C4C" w:rsidRPr="007A0157" w:rsidRDefault="00541C4C" w:rsidP="00A856F2">
          <w:pPr>
            <w:pStyle w:val="KeinAbsatzformat"/>
            <w:tabs>
              <w:tab w:val="left" w:pos="1040"/>
              <w:tab w:val="left" w:pos="6883"/>
            </w:tabs>
            <w:rPr>
              <w:rFonts w:ascii="Calibri" w:hAnsi="Calibri" w:cs="Calibri"/>
              <w:b/>
              <w:bCs/>
              <w:color w:val="108086"/>
              <w:spacing w:val="5"/>
              <w:sz w:val="20"/>
              <w:szCs w:val="20"/>
            </w:rPr>
          </w:pPr>
          <w:r w:rsidRPr="007A0157">
            <w:rPr>
              <w:rFonts w:ascii="Calibri" w:hAnsi="Calibri" w:cs="Calibri"/>
              <w:b/>
              <w:bCs/>
              <w:color w:val="108086"/>
              <w:spacing w:val="5"/>
              <w:sz w:val="20"/>
              <w:szCs w:val="20"/>
            </w:rPr>
            <w:t>BITO. Smart. Hochwertig. Zuverlässig.  |  www.bito.com</w:t>
          </w:r>
          <w:r>
            <w:rPr>
              <w:rFonts w:ascii="Calibri" w:hAnsi="Calibri" w:cs="Calibri"/>
              <w:b/>
              <w:bCs/>
              <w:color w:val="108086"/>
              <w:spacing w:val="5"/>
              <w:sz w:val="20"/>
              <w:szCs w:val="20"/>
            </w:rPr>
            <w:t xml:space="preserve"> </w:t>
          </w:r>
        </w:p>
        <w:p w14:paraId="3E4F84D4" w14:textId="77777777" w:rsidR="00541C4C" w:rsidRPr="00550C9C" w:rsidRDefault="00541C4C" w:rsidP="00A856F2">
          <w:pPr>
            <w:pStyle w:val="Kopfzeile"/>
            <w:tabs>
              <w:tab w:val="clear" w:pos="4536"/>
              <w:tab w:val="clear" w:pos="9072"/>
              <w:tab w:val="left" w:pos="6883"/>
            </w:tabs>
            <w:rPr>
              <w:szCs w:val="24"/>
            </w:rPr>
          </w:pPr>
        </w:p>
      </w:tc>
      <w:tc>
        <w:tcPr>
          <w:tcW w:w="2227" w:type="dxa"/>
        </w:tcPr>
        <w:p w14:paraId="0BA79F4C" w14:textId="77777777" w:rsidR="00541C4C" w:rsidRPr="00550C9C" w:rsidRDefault="00541C4C" w:rsidP="006B0F25">
          <w:pPr>
            <w:pStyle w:val="Kopfzeile"/>
            <w:tabs>
              <w:tab w:val="clear" w:pos="4536"/>
              <w:tab w:val="clear" w:pos="9072"/>
            </w:tabs>
            <w:jc w:val="right"/>
            <w:rPr>
              <w:szCs w:val="24"/>
            </w:rPr>
          </w:pPr>
          <w:r>
            <w:rPr>
              <w:noProof/>
              <w:szCs w:val="24"/>
            </w:rPr>
            <w:drawing>
              <wp:inline distT="0" distB="0" distL="0" distR="0" wp14:anchorId="7E3D7A16" wp14:editId="17819D39">
                <wp:extent cx="1172210" cy="774065"/>
                <wp:effectExtent l="0" t="0" r="0" b="0"/>
                <wp:docPr id="3"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774065"/>
                        </a:xfrm>
                        <a:prstGeom prst="rect">
                          <a:avLst/>
                        </a:prstGeom>
                        <a:noFill/>
                        <a:ln>
                          <a:noFill/>
                        </a:ln>
                      </pic:spPr>
                    </pic:pic>
                  </a:graphicData>
                </a:graphic>
              </wp:inline>
            </w:drawing>
          </w:r>
        </w:p>
      </w:tc>
    </w:tr>
  </w:tbl>
  <w:p w14:paraId="0DE033AD" w14:textId="421107A0" w:rsidR="00541C4C" w:rsidRPr="005D15C1" w:rsidRDefault="00D46FAD" w:rsidP="00C82853">
    <w:pPr>
      <w:pStyle w:val="Kopfzeile"/>
      <w:tabs>
        <w:tab w:val="left" w:pos="6237"/>
      </w:tabs>
      <w:ind w:right="113"/>
      <w:rPr>
        <w:sz w:val="16"/>
        <w:szCs w:val="16"/>
      </w:rPr>
    </w:pPr>
    <w:r>
      <w:rPr>
        <w:noProof/>
        <w:sz w:val="40"/>
        <w:szCs w:val="40"/>
      </w:rPr>
      <w:drawing>
        <wp:anchor distT="0" distB="0" distL="114300" distR="114300" simplePos="0" relativeHeight="251665408" behindDoc="1" locked="0" layoutInCell="1" allowOverlap="1" wp14:anchorId="44795D2B" wp14:editId="7A6409F6">
          <wp:simplePos x="0" y="0"/>
          <wp:positionH relativeFrom="margin">
            <wp:posOffset>3940217</wp:posOffset>
          </wp:positionH>
          <wp:positionV relativeFrom="margin">
            <wp:posOffset>-982757</wp:posOffset>
          </wp:positionV>
          <wp:extent cx="810000" cy="810000"/>
          <wp:effectExtent l="0" t="0" r="3175" b="3175"/>
          <wp:wrapNone/>
          <wp:docPr id="4" name="Grafik 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Text, Schild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4A50"/>
    <w:multiLevelType w:val="multilevel"/>
    <w:tmpl w:val="590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75B08"/>
    <w:multiLevelType w:val="hybridMultilevel"/>
    <w:tmpl w:val="74BA8250"/>
    <w:lvl w:ilvl="0" w:tplc="15301A46">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116A8"/>
    <w:multiLevelType w:val="multilevel"/>
    <w:tmpl w:val="DF56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02510"/>
    <w:multiLevelType w:val="hybridMultilevel"/>
    <w:tmpl w:val="3C34049A"/>
    <w:lvl w:ilvl="0" w:tplc="8C9A6FC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477D3E"/>
    <w:multiLevelType w:val="hybridMultilevel"/>
    <w:tmpl w:val="C84C8806"/>
    <w:lvl w:ilvl="0" w:tplc="6A1ACDE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F2431"/>
    <w:multiLevelType w:val="hybridMultilevel"/>
    <w:tmpl w:val="3530C924"/>
    <w:lvl w:ilvl="0" w:tplc="4BC086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64B36C19"/>
    <w:multiLevelType w:val="multilevel"/>
    <w:tmpl w:val="9DE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45502"/>
    <w:multiLevelType w:val="multilevel"/>
    <w:tmpl w:val="D01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64D85"/>
    <w:multiLevelType w:val="multilevel"/>
    <w:tmpl w:val="389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7436185">
    <w:abstractNumId w:val="6"/>
  </w:num>
  <w:num w:numId="2" w16cid:durableId="545071971">
    <w:abstractNumId w:val="8"/>
  </w:num>
  <w:num w:numId="3" w16cid:durableId="1415199638">
    <w:abstractNumId w:val="7"/>
  </w:num>
  <w:num w:numId="4" w16cid:durableId="1743061353">
    <w:abstractNumId w:val="4"/>
  </w:num>
  <w:num w:numId="5" w16cid:durableId="751388662">
    <w:abstractNumId w:val="5"/>
  </w:num>
  <w:num w:numId="6" w16cid:durableId="1513035323">
    <w:abstractNumId w:val="3"/>
  </w:num>
  <w:num w:numId="7" w16cid:durableId="517692828">
    <w:abstractNumId w:val="1"/>
  </w:num>
  <w:num w:numId="8" w16cid:durableId="1216620955">
    <w:abstractNumId w:val="2"/>
  </w:num>
  <w:num w:numId="9" w16cid:durableId="86417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28"/>
    <w:rsid w:val="000060F6"/>
    <w:rsid w:val="0001385E"/>
    <w:rsid w:val="000151BC"/>
    <w:rsid w:val="000200AE"/>
    <w:rsid w:val="00021AE3"/>
    <w:rsid w:val="0003182B"/>
    <w:rsid w:val="00034D7E"/>
    <w:rsid w:val="000372C3"/>
    <w:rsid w:val="000462D5"/>
    <w:rsid w:val="000466C8"/>
    <w:rsid w:val="000478F1"/>
    <w:rsid w:val="00052B35"/>
    <w:rsid w:val="00055B4B"/>
    <w:rsid w:val="0005682A"/>
    <w:rsid w:val="00056992"/>
    <w:rsid w:val="00060430"/>
    <w:rsid w:val="00062F18"/>
    <w:rsid w:val="0007023E"/>
    <w:rsid w:val="00072E43"/>
    <w:rsid w:val="000831AC"/>
    <w:rsid w:val="000833A5"/>
    <w:rsid w:val="00085707"/>
    <w:rsid w:val="000870CD"/>
    <w:rsid w:val="00087A8A"/>
    <w:rsid w:val="00091BF4"/>
    <w:rsid w:val="00091C21"/>
    <w:rsid w:val="00095C1B"/>
    <w:rsid w:val="0009731E"/>
    <w:rsid w:val="000A4E8B"/>
    <w:rsid w:val="000B2101"/>
    <w:rsid w:val="000B359E"/>
    <w:rsid w:val="000B4EB4"/>
    <w:rsid w:val="000B608B"/>
    <w:rsid w:val="000C2D35"/>
    <w:rsid w:val="000C380F"/>
    <w:rsid w:val="000C6954"/>
    <w:rsid w:val="000D1D7B"/>
    <w:rsid w:val="000D2D77"/>
    <w:rsid w:val="000D41EC"/>
    <w:rsid w:val="000D4A43"/>
    <w:rsid w:val="000E2714"/>
    <w:rsid w:val="000E325B"/>
    <w:rsid w:val="000E6246"/>
    <w:rsid w:val="000E7834"/>
    <w:rsid w:val="000F00C6"/>
    <w:rsid w:val="000F3C08"/>
    <w:rsid w:val="000F455C"/>
    <w:rsid w:val="000F4DDB"/>
    <w:rsid w:val="000F6407"/>
    <w:rsid w:val="0010046D"/>
    <w:rsid w:val="00104DCC"/>
    <w:rsid w:val="001075CB"/>
    <w:rsid w:val="00107871"/>
    <w:rsid w:val="001177E7"/>
    <w:rsid w:val="00121794"/>
    <w:rsid w:val="00122626"/>
    <w:rsid w:val="00125419"/>
    <w:rsid w:val="001259C4"/>
    <w:rsid w:val="00130F1D"/>
    <w:rsid w:val="00131855"/>
    <w:rsid w:val="00133C6D"/>
    <w:rsid w:val="00134243"/>
    <w:rsid w:val="001373E2"/>
    <w:rsid w:val="00141D2E"/>
    <w:rsid w:val="001422F0"/>
    <w:rsid w:val="00150631"/>
    <w:rsid w:val="00163A93"/>
    <w:rsid w:val="00175FB7"/>
    <w:rsid w:val="001765D3"/>
    <w:rsid w:val="001803D9"/>
    <w:rsid w:val="00186AE9"/>
    <w:rsid w:val="001878B6"/>
    <w:rsid w:val="00187B7A"/>
    <w:rsid w:val="00194638"/>
    <w:rsid w:val="001A0813"/>
    <w:rsid w:val="001A2089"/>
    <w:rsid w:val="001A2943"/>
    <w:rsid w:val="001A61E8"/>
    <w:rsid w:val="001A642E"/>
    <w:rsid w:val="001A7094"/>
    <w:rsid w:val="001B79CE"/>
    <w:rsid w:val="001D3E9F"/>
    <w:rsid w:val="001E1E6C"/>
    <w:rsid w:val="001E239A"/>
    <w:rsid w:val="001E2F38"/>
    <w:rsid w:val="001E3F9E"/>
    <w:rsid w:val="001E7699"/>
    <w:rsid w:val="001F23EB"/>
    <w:rsid w:val="001F334A"/>
    <w:rsid w:val="001F5FC8"/>
    <w:rsid w:val="001F6331"/>
    <w:rsid w:val="0020024E"/>
    <w:rsid w:val="00202D51"/>
    <w:rsid w:val="00206B91"/>
    <w:rsid w:val="00211BBD"/>
    <w:rsid w:val="00211DDF"/>
    <w:rsid w:val="00212323"/>
    <w:rsid w:val="00214697"/>
    <w:rsid w:val="002147F5"/>
    <w:rsid w:val="00216A83"/>
    <w:rsid w:val="00217093"/>
    <w:rsid w:val="002215B2"/>
    <w:rsid w:val="0023402D"/>
    <w:rsid w:val="002352C0"/>
    <w:rsid w:val="00236F3E"/>
    <w:rsid w:val="00243417"/>
    <w:rsid w:val="002449CF"/>
    <w:rsid w:val="0024548B"/>
    <w:rsid w:val="0025336E"/>
    <w:rsid w:val="0025519D"/>
    <w:rsid w:val="002628BF"/>
    <w:rsid w:val="00270FBC"/>
    <w:rsid w:val="00272706"/>
    <w:rsid w:val="00282AB3"/>
    <w:rsid w:val="0028448F"/>
    <w:rsid w:val="00284688"/>
    <w:rsid w:val="002915AC"/>
    <w:rsid w:val="00292EE4"/>
    <w:rsid w:val="00293724"/>
    <w:rsid w:val="00293B1A"/>
    <w:rsid w:val="0029652E"/>
    <w:rsid w:val="002A127D"/>
    <w:rsid w:val="002A3716"/>
    <w:rsid w:val="002A4F4D"/>
    <w:rsid w:val="002A5AF3"/>
    <w:rsid w:val="002A5FED"/>
    <w:rsid w:val="002B2270"/>
    <w:rsid w:val="002B37D9"/>
    <w:rsid w:val="002B3828"/>
    <w:rsid w:val="002B61EC"/>
    <w:rsid w:val="002B79A0"/>
    <w:rsid w:val="002D10F4"/>
    <w:rsid w:val="002D73E1"/>
    <w:rsid w:val="002E1864"/>
    <w:rsid w:val="002E207E"/>
    <w:rsid w:val="002E46D3"/>
    <w:rsid w:val="00301BED"/>
    <w:rsid w:val="003048C8"/>
    <w:rsid w:val="003079F9"/>
    <w:rsid w:val="00307A75"/>
    <w:rsid w:val="00311475"/>
    <w:rsid w:val="00312838"/>
    <w:rsid w:val="00315EE9"/>
    <w:rsid w:val="00322B8F"/>
    <w:rsid w:val="003258D4"/>
    <w:rsid w:val="00335908"/>
    <w:rsid w:val="00342100"/>
    <w:rsid w:val="003527B8"/>
    <w:rsid w:val="00353C94"/>
    <w:rsid w:val="00373E91"/>
    <w:rsid w:val="00375BEB"/>
    <w:rsid w:val="00375E9B"/>
    <w:rsid w:val="00381C8F"/>
    <w:rsid w:val="00381DA6"/>
    <w:rsid w:val="003853C7"/>
    <w:rsid w:val="00390368"/>
    <w:rsid w:val="003A648B"/>
    <w:rsid w:val="003B2A39"/>
    <w:rsid w:val="003C0675"/>
    <w:rsid w:val="003C2DE4"/>
    <w:rsid w:val="003C5670"/>
    <w:rsid w:val="003C78FC"/>
    <w:rsid w:val="003C7C87"/>
    <w:rsid w:val="003C7DB3"/>
    <w:rsid w:val="003D2243"/>
    <w:rsid w:val="003D4A9C"/>
    <w:rsid w:val="003E2B10"/>
    <w:rsid w:val="003E4F4C"/>
    <w:rsid w:val="003E5317"/>
    <w:rsid w:val="003F0158"/>
    <w:rsid w:val="003F2D1E"/>
    <w:rsid w:val="003F36A4"/>
    <w:rsid w:val="003F426E"/>
    <w:rsid w:val="003F70F6"/>
    <w:rsid w:val="0040055B"/>
    <w:rsid w:val="00404395"/>
    <w:rsid w:val="004173DD"/>
    <w:rsid w:val="00421E14"/>
    <w:rsid w:val="00421FE5"/>
    <w:rsid w:val="00431F93"/>
    <w:rsid w:val="004405F5"/>
    <w:rsid w:val="00442D65"/>
    <w:rsid w:val="00445750"/>
    <w:rsid w:val="00450DE0"/>
    <w:rsid w:val="00455CA8"/>
    <w:rsid w:val="00465967"/>
    <w:rsid w:val="00471842"/>
    <w:rsid w:val="00473DE7"/>
    <w:rsid w:val="0047452E"/>
    <w:rsid w:val="00485FD5"/>
    <w:rsid w:val="00487EF3"/>
    <w:rsid w:val="00495C02"/>
    <w:rsid w:val="00496527"/>
    <w:rsid w:val="004A08FF"/>
    <w:rsid w:val="004A0FE3"/>
    <w:rsid w:val="004A5C2C"/>
    <w:rsid w:val="004B32AC"/>
    <w:rsid w:val="004B4209"/>
    <w:rsid w:val="004B73BE"/>
    <w:rsid w:val="004C4512"/>
    <w:rsid w:val="004D1838"/>
    <w:rsid w:val="004D1ECB"/>
    <w:rsid w:val="004D282B"/>
    <w:rsid w:val="004D5E38"/>
    <w:rsid w:val="004D6D26"/>
    <w:rsid w:val="004E0818"/>
    <w:rsid w:val="004F3C69"/>
    <w:rsid w:val="004F3D92"/>
    <w:rsid w:val="004F40E7"/>
    <w:rsid w:val="004F5F24"/>
    <w:rsid w:val="00504340"/>
    <w:rsid w:val="00513973"/>
    <w:rsid w:val="00513FE7"/>
    <w:rsid w:val="0051790D"/>
    <w:rsid w:val="0052009D"/>
    <w:rsid w:val="005215CD"/>
    <w:rsid w:val="00523C17"/>
    <w:rsid w:val="00531FBA"/>
    <w:rsid w:val="00533F32"/>
    <w:rsid w:val="00533F89"/>
    <w:rsid w:val="00536398"/>
    <w:rsid w:val="00541C4C"/>
    <w:rsid w:val="005441F4"/>
    <w:rsid w:val="00545BF7"/>
    <w:rsid w:val="00546A5E"/>
    <w:rsid w:val="00550BE9"/>
    <w:rsid w:val="00551561"/>
    <w:rsid w:val="00553576"/>
    <w:rsid w:val="00560281"/>
    <w:rsid w:val="0056314E"/>
    <w:rsid w:val="005665FC"/>
    <w:rsid w:val="00572285"/>
    <w:rsid w:val="00573213"/>
    <w:rsid w:val="005835EA"/>
    <w:rsid w:val="00587438"/>
    <w:rsid w:val="005917CA"/>
    <w:rsid w:val="00591F98"/>
    <w:rsid w:val="00593887"/>
    <w:rsid w:val="0059488A"/>
    <w:rsid w:val="005A081E"/>
    <w:rsid w:val="005A0971"/>
    <w:rsid w:val="005A4F08"/>
    <w:rsid w:val="005A645B"/>
    <w:rsid w:val="005B1B94"/>
    <w:rsid w:val="005C31DB"/>
    <w:rsid w:val="005C59F5"/>
    <w:rsid w:val="005C5EAB"/>
    <w:rsid w:val="005C6561"/>
    <w:rsid w:val="005C675E"/>
    <w:rsid w:val="005D0AD5"/>
    <w:rsid w:val="005D289C"/>
    <w:rsid w:val="005D2C82"/>
    <w:rsid w:val="005D637A"/>
    <w:rsid w:val="005D7DDA"/>
    <w:rsid w:val="005E13FA"/>
    <w:rsid w:val="005E1F00"/>
    <w:rsid w:val="005E203E"/>
    <w:rsid w:val="005E5DC4"/>
    <w:rsid w:val="005E70C6"/>
    <w:rsid w:val="005E7C5A"/>
    <w:rsid w:val="005F1900"/>
    <w:rsid w:val="005F2016"/>
    <w:rsid w:val="005F3677"/>
    <w:rsid w:val="005F636C"/>
    <w:rsid w:val="005F6BC1"/>
    <w:rsid w:val="00600CB5"/>
    <w:rsid w:val="006019B1"/>
    <w:rsid w:val="006043B6"/>
    <w:rsid w:val="006053A8"/>
    <w:rsid w:val="0060630F"/>
    <w:rsid w:val="00607B55"/>
    <w:rsid w:val="00615FAC"/>
    <w:rsid w:val="00622C9E"/>
    <w:rsid w:val="00625FB5"/>
    <w:rsid w:val="0063315F"/>
    <w:rsid w:val="00635EE8"/>
    <w:rsid w:val="00636C24"/>
    <w:rsid w:val="00644672"/>
    <w:rsid w:val="00644832"/>
    <w:rsid w:val="0065364F"/>
    <w:rsid w:val="00660460"/>
    <w:rsid w:val="006632BE"/>
    <w:rsid w:val="006740CD"/>
    <w:rsid w:val="00676B37"/>
    <w:rsid w:val="00680777"/>
    <w:rsid w:val="00681230"/>
    <w:rsid w:val="006838CC"/>
    <w:rsid w:val="006851BB"/>
    <w:rsid w:val="006910E3"/>
    <w:rsid w:val="00692FA0"/>
    <w:rsid w:val="00696B8B"/>
    <w:rsid w:val="006A3D22"/>
    <w:rsid w:val="006A46E2"/>
    <w:rsid w:val="006A4A07"/>
    <w:rsid w:val="006A554D"/>
    <w:rsid w:val="006A75C8"/>
    <w:rsid w:val="006B0F25"/>
    <w:rsid w:val="006B2470"/>
    <w:rsid w:val="006B4708"/>
    <w:rsid w:val="006C2352"/>
    <w:rsid w:val="006D1335"/>
    <w:rsid w:val="006D4726"/>
    <w:rsid w:val="006D4DBF"/>
    <w:rsid w:val="006E0FEE"/>
    <w:rsid w:val="006E234F"/>
    <w:rsid w:val="006E3032"/>
    <w:rsid w:val="006E52F4"/>
    <w:rsid w:val="006E7FDC"/>
    <w:rsid w:val="006F0CD0"/>
    <w:rsid w:val="006F55CF"/>
    <w:rsid w:val="006F639D"/>
    <w:rsid w:val="006F67DD"/>
    <w:rsid w:val="0070380A"/>
    <w:rsid w:val="00703921"/>
    <w:rsid w:val="00705228"/>
    <w:rsid w:val="00715B19"/>
    <w:rsid w:val="00720651"/>
    <w:rsid w:val="00721BE8"/>
    <w:rsid w:val="00721E16"/>
    <w:rsid w:val="007225B9"/>
    <w:rsid w:val="00730650"/>
    <w:rsid w:val="00742A02"/>
    <w:rsid w:val="0074358C"/>
    <w:rsid w:val="00743BD7"/>
    <w:rsid w:val="007440EC"/>
    <w:rsid w:val="0075086B"/>
    <w:rsid w:val="00751782"/>
    <w:rsid w:val="007547C0"/>
    <w:rsid w:val="007565B7"/>
    <w:rsid w:val="0076093A"/>
    <w:rsid w:val="00766BC9"/>
    <w:rsid w:val="007751B0"/>
    <w:rsid w:val="00775976"/>
    <w:rsid w:val="0078202F"/>
    <w:rsid w:val="007A0157"/>
    <w:rsid w:val="007A2046"/>
    <w:rsid w:val="007A22D6"/>
    <w:rsid w:val="007A48E1"/>
    <w:rsid w:val="007A539F"/>
    <w:rsid w:val="007B4CFD"/>
    <w:rsid w:val="007B5A9C"/>
    <w:rsid w:val="007B721B"/>
    <w:rsid w:val="007C033F"/>
    <w:rsid w:val="007D7F9A"/>
    <w:rsid w:val="007E0C76"/>
    <w:rsid w:val="007E1015"/>
    <w:rsid w:val="007E3C01"/>
    <w:rsid w:val="007F5760"/>
    <w:rsid w:val="0080007B"/>
    <w:rsid w:val="008039CD"/>
    <w:rsid w:val="00803B79"/>
    <w:rsid w:val="00805BCA"/>
    <w:rsid w:val="0080642C"/>
    <w:rsid w:val="008114E1"/>
    <w:rsid w:val="008145C7"/>
    <w:rsid w:val="008167D9"/>
    <w:rsid w:val="00816F8F"/>
    <w:rsid w:val="00817611"/>
    <w:rsid w:val="00823259"/>
    <w:rsid w:val="0082390F"/>
    <w:rsid w:val="008257F0"/>
    <w:rsid w:val="00826AE3"/>
    <w:rsid w:val="00830E60"/>
    <w:rsid w:val="00833F52"/>
    <w:rsid w:val="00836315"/>
    <w:rsid w:val="008408B8"/>
    <w:rsid w:val="00840CD2"/>
    <w:rsid w:val="00841CC1"/>
    <w:rsid w:val="00847A2A"/>
    <w:rsid w:val="00847A6F"/>
    <w:rsid w:val="008520D5"/>
    <w:rsid w:val="00860E35"/>
    <w:rsid w:val="008617DF"/>
    <w:rsid w:val="008628FF"/>
    <w:rsid w:val="0086338F"/>
    <w:rsid w:val="00865151"/>
    <w:rsid w:val="00867A8D"/>
    <w:rsid w:val="0087185C"/>
    <w:rsid w:val="00872F4C"/>
    <w:rsid w:val="00874264"/>
    <w:rsid w:val="0087596C"/>
    <w:rsid w:val="00884704"/>
    <w:rsid w:val="008878EA"/>
    <w:rsid w:val="00893ED4"/>
    <w:rsid w:val="008A1CFF"/>
    <w:rsid w:val="008A3D3D"/>
    <w:rsid w:val="008A5ABD"/>
    <w:rsid w:val="008A621F"/>
    <w:rsid w:val="008B6722"/>
    <w:rsid w:val="008C17D5"/>
    <w:rsid w:val="008C7915"/>
    <w:rsid w:val="008C79A7"/>
    <w:rsid w:val="008D06F4"/>
    <w:rsid w:val="008D5A28"/>
    <w:rsid w:val="008D6FC0"/>
    <w:rsid w:val="008E08B4"/>
    <w:rsid w:val="008E2EF0"/>
    <w:rsid w:val="008E3044"/>
    <w:rsid w:val="008E58B1"/>
    <w:rsid w:val="008E5ADE"/>
    <w:rsid w:val="008F2FAB"/>
    <w:rsid w:val="008F4D06"/>
    <w:rsid w:val="008F6E49"/>
    <w:rsid w:val="008F7789"/>
    <w:rsid w:val="009058A5"/>
    <w:rsid w:val="00906886"/>
    <w:rsid w:val="009131C9"/>
    <w:rsid w:val="00914FDC"/>
    <w:rsid w:val="0091757B"/>
    <w:rsid w:val="00920E34"/>
    <w:rsid w:val="00925C70"/>
    <w:rsid w:val="00926736"/>
    <w:rsid w:val="0092734A"/>
    <w:rsid w:val="00927E2F"/>
    <w:rsid w:val="00931C7C"/>
    <w:rsid w:val="0094015F"/>
    <w:rsid w:val="00940875"/>
    <w:rsid w:val="00941DFA"/>
    <w:rsid w:val="009424F0"/>
    <w:rsid w:val="00944775"/>
    <w:rsid w:val="00950908"/>
    <w:rsid w:val="009525EB"/>
    <w:rsid w:val="00955E7A"/>
    <w:rsid w:val="009641EB"/>
    <w:rsid w:val="009646FC"/>
    <w:rsid w:val="009649F2"/>
    <w:rsid w:val="00970027"/>
    <w:rsid w:val="00970AA6"/>
    <w:rsid w:val="00974D24"/>
    <w:rsid w:val="00981B1E"/>
    <w:rsid w:val="00991F32"/>
    <w:rsid w:val="009929CA"/>
    <w:rsid w:val="00997B3C"/>
    <w:rsid w:val="009A40B3"/>
    <w:rsid w:val="009A4E71"/>
    <w:rsid w:val="009A62EB"/>
    <w:rsid w:val="009A66ED"/>
    <w:rsid w:val="009B2940"/>
    <w:rsid w:val="009B4556"/>
    <w:rsid w:val="009B633B"/>
    <w:rsid w:val="009B78E2"/>
    <w:rsid w:val="009C05D8"/>
    <w:rsid w:val="009C0E16"/>
    <w:rsid w:val="009C11DA"/>
    <w:rsid w:val="009C3054"/>
    <w:rsid w:val="009C3F7B"/>
    <w:rsid w:val="009C4435"/>
    <w:rsid w:val="009C482E"/>
    <w:rsid w:val="009C6590"/>
    <w:rsid w:val="009C68F7"/>
    <w:rsid w:val="009D099B"/>
    <w:rsid w:val="009D2D73"/>
    <w:rsid w:val="009D5488"/>
    <w:rsid w:val="009D730E"/>
    <w:rsid w:val="009E0195"/>
    <w:rsid w:val="009E136A"/>
    <w:rsid w:val="009E1522"/>
    <w:rsid w:val="009E22CF"/>
    <w:rsid w:val="009E289E"/>
    <w:rsid w:val="009E2AB0"/>
    <w:rsid w:val="009E2E2F"/>
    <w:rsid w:val="009E75AB"/>
    <w:rsid w:val="009F0C9B"/>
    <w:rsid w:val="009F25E9"/>
    <w:rsid w:val="009F361F"/>
    <w:rsid w:val="009F3AB4"/>
    <w:rsid w:val="009F5F77"/>
    <w:rsid w:val="00A00A8D"/>
    <w:rsid w:val="00A00E5C"/>
    <w:rsid w:val="00A01B68"/>
    <w:rsid w:val="00A06711"/>
    <w:rsid w:val="00A07057"/>
    <w:rsid w:val="00A13E41"/>
    <w:rsid w:val="00A178D0"/>
    <w:rsid w:val="00A26F8C"/>
    <w:rsid w:val="00A33965"/>
    <w:rsid w:val="00A41C19"/>
    <w:rsid w:val="00A4245E"/>
    <w:rsid w:val="00A44396"/>
    <w:rsid w:val="00A473EB"/>
    <w:rsid w:val="00A50EC2"/>
    <w:rsid w:val="00A5313E"/>
    <w:rsid w:val="00A5445A"/>
    <w:rsid w:val="00A60E6E"/>
    <w:rsid w:val="00A65E1E"/>
    <w:rsid w:val="00A6655C"/>
    <w:rsid w:val="00A74733"/>
    <w:rsid w:val="00A756D8"/>
    <w:rsid w:val="00A77E6C"/>
    <w:rsid w:val="00A824FB"/>
    <w:rsid w:val="00A856F2"/>
    <w:rsid w:val="00A87A47"/>
    <w:rsid w:val="00A90CA7"/>
    <w:rsid w:val="00A90F4D"/>
    <w:rsid w:val="00A93DB0"/>
    <w:rsid w:val="00A96847"/>
    <w:rsid w:val="00A96DE0"/>
    <w:rsid w:val="00AB15DC"/>
    <w:rsid w:val="00AB2E5A"/>
    <w:rsid w:val="00AB3901"/>
    <w:rsid w:val="00AB47A0"/>
    <w:rsid w:val="00AB66B4"/>
    <w:rsid w:val="00AC33C7"/>
    <w:rsid w:val="00AC351F"/>
    <w:rsid w:val="00AC3B80"/>
    <w:rsid w:val="00AC40C1"/>
    <w:rsid w:val="00AD1909"/>
    <w:rsid w:val="00AD2347"/>
    <w:rsid w:val="00AD2D42"/>
    <w:rsid w:val="00AD3564"/>
    <w:rsid w:val="00AD6184"/>
    <w:rsid w:val="00AD6F69"/>
    <w:rsid w:val="00AD79EA"/>
    <w:rsid w:val="00AD7F35"/>
    <w:rsid w:val="00AE0FA8"/>
    <w:rsid w:val="00AE22CD"/>
    <w:rsid w:val="00AF432F"/>
    <w:rsid w:val="00B05629"/>
    <w:rsid w:val="00B071BB"/>
    <w:rsid w:val="00B10D37"/>
    <w:rsid w:val="00B11B3F"/>
    <w:rsid w:val="00B24874"/>
    <w:rsid w:val="00B257A8"/>
    <w:rsid w:val="00B278E6"/>
    <w:rsid w:val="00B40BC4"/>
    <w:rsid w:val="00B421D6"/>
    <w:rsid w:val="00B429C3"/>
    <w:rsid w:val="00B45369"/>
    <w:rsid w:val="00B502DB"/>
    <w:rsid w:val="00B50A73"/>
    <w:rsid w:val="00B50CDB"/>
    <w:rsid w:val="00B51E65"/>
    <w:rsid w:val="00B573C7"/>
    <w:rsid w:val="00B6020D"/>
    <w:rsid w:val="00B60A8F"/>
    <w:rsid w:val="00B629DF"/>
    <w:rsid w:val="00B678C6"/>
    <w:rsid w:val="00B72B85"/>
    <w:rsid w:val="00B72EE9"/>
    <w:rsid w:val="00B7392D"/>
    <w:rsid w:val="00B76BF4"/>
    <w:rsid w:val="00B8010B"/>
    <w:rsid w:val="00B80A76"/>
    <w:rsid w:val="00B81F03"/>
    <w:rsid w:val="00B8282D"/>
    <w:rsid w:val="00B837BD"/>
    <w:rsid w:val="00B850C0"/>
    <w:rsid w:val="00B874F1"/>
    <w:rsid w:val="00B90980"/>
    <w:rsid w:val="00BA3369"/>
    <w:rsid w:val="00BA4079"/>
    <w:rsid w:val="00BA42BA"/>
    <w:rsid w:val="00BA6971"/>
    <w:rsid w:val="00BB4B45"/>
    <w:rsid w:val="00BC030F"/>
    <w:rsid w:val="00BD2EE6"/>
    <w:rsid w:val="00BD3F84"/>
    <w:rsid w:val="00BD4785"/>
    <w:rsid w:val="00BD528D"/>
    <w:rsid w:val="00BD632C"/>
    <w:rsid w:val="00BD667B"/>
    <w:rsid w:val="00BE6E2A"/>
    <w:rsid w:val="00BF03B1"/>
    <w:rsid w:val="00BF27CB"/>
    <w:rsid w:val="00C00469"/>
    <w:rsid w:val="00C011B6"/>
    <w:rsid w:val="00C04C55"/>
    <w:rsid w:val="00C0532E"/>
    <w:rsid w:val="00C0784D"/>
    <w:rsid w:val="00C15CA4"/>
    <w:rsid w:val="00C1717C"/>
    <w:rsid w:val="00C17358"/>
    <w:rsid w:val="00C2050D"/>
    <w:rsid w:val="00C20DD6"/>
    <w:rsid w:val="00C247F5"/>
    <w:rsid w:val="00C248D9"/>
    <w:rsid w:val="00C2691E"/>
    <w:rsid w:val="00C271FB"/>
    <w:rsid w:val="00C278AC"/>
    <w:rsid w:val="00C32FF1"/>
    <w:rsid w:val="00C332B6"/>
    <w:rsid w:val="00C46A19"/>
    <w:rsid w:val="00C47253"/>
    <w:rsid w:val="00C4786F"/>
    <w:rsid w:val="00C50B31"/>
    <w:rsid w:val="00C55148"/>
    <w:rsid w:val="00C629D3"/>
    <w:rsid w:val="00C6615E"/>
    <w:rsid w:val="00C71B2D"/>
    <w:rsid w:val="00C72280"/>
    <w:rsid w:val="00C7459D"/>
    <w:rsid w:val="00C74ACD"/>
    <w:rsid w:val="00C7644F"/>
    <w:rsid w:val="00C77927"/>
    <w:rsid w:val="00C804B4"/>
    <w:rsid w:val="00C826DF"/>
    <w:rsid w:val="00C82853"/>
    <w:rsid w:val="00C82861"/>
    <w:rsid w:val="00C82972"/>
    <w:rsid w:val="00C83FD2"/>
    <w:rsid w:val="00C90170"/>
    <w:rsid w:val="00C91698"/>
    <w:rsid w:val="00C92B0F"/>
    <w:rsid w:val="00C9384D"/>
    <w:rsid w:val="00C95235"/>
    <w:rsid w:val="00C96BCB"/>
    <w:rsid w:val="00CA6D32"/>
    <w:rsid w:val="00CA7DDF"/>
    <w:rsid w:val="00CB7807"/>
    <w:rsid w:val="00CB7A24"/>
    <w:rsid w:val="00CC14DB"/>
    <w:rsid w:val="00CC2158"/>
    <w:rsid w:val="00CD070C"/>
    <w:rsid w:val="00CD3C7C"/>
    <w:rsid w:val="00CE0C1F"/>
    <w:rsid w:val="00CE7A7E"/>
    <w:rsid w:val="00CF0568"/>
    <w:rsid w:val="00D01335"/>
    <w:rsid w:val="00D03E90"/>
    <w:rsid w:val="00D04521"/>
    <w:rsid w:val="00D06540"/>
    <w:rsid w:val="00D136C6"/>
    <w:rsid w:val="00D1427E"/>
    <w:rsid w:val="00D153DA"/>
    <w:rsid w:val="00D1554C"/>
    <w:rsid w:val="00D1670A"/>
    <w:rsid w:val="00D16CB8"/>
    <w:rsid w:val="00D235D3"/>
    <w:rsid w:val="00D321F8"/>
    <w:rsid w:val="00D35CA9"/>
    <w:rsid w:val="00D36A34"/>
    <w:rsid w:val="00D44A0B"/>
    <w:rsid w:val="00D45ACA"/>
    <w:rsid w:val="00D46FAD"/>
    <w:rsid w:val="00D5655A"/>
    <w:rsid w:val="00D57405"/>
    <w:rsid w:val="00D629CE"/>
    <w:rsid w:val="00D8359E"/>
    <w:rsid w:val="00D836CC"/>
    <w:rsid w:val="00D9001A"/>
    <w:rsid w:val="00D926EB"/>
    <w:rsid w:val="00D96513"/>
    <w:rsid w:val="00DA1E53"/>
    <w:rsid w:val="00DA54CB"/>
    <w:rsid w:val="00DA6283"/>
    <w:rsid w:val="00DB00C2"/>
    <w:rsid w:val="00DB213B"/>
    <w:rsid w:val="00DB3763"/>
    <w:rsid w:val="00DC0561"/>
    <w:rsid w:val="00DC2775"/>
    <w:rsid w:val="00DC29F0"/>
    <w:rsid w:val="00DC5C7D"/>
    <w:rsid w:val="00DE1119"/>
    <w:rsid w:val="00DE6162"/>
    <w:rsid w:val="00DE7FCB"/>
    <w:rsid w:val="00DF068B"/>
    <w:rsid w:val="00DF2B2F"/>
    <w:rsid w:val="00DF3363"/>
    <w:rsid w:val="00E009DE"/>
    <w:rsid w:val="00E06B50"/>
    <w:rsid w:val="00E127A9"/>
    <w:rsid w:val="00E12A3C"/>
    <w:rsid w:val="00E23B37"/>
    <w:rsid w:val="00E33277"/>
    <w:rsid w:val="00E45A64"/>
    <w:rsid w:val="00E4765A"/>
    <w:rsid w:val="00E53499"/>
    <w:rsid w:val="00E57F01"/>
    <w:rsid w:val="00E61B64"/>
    <w:rsid w:val="00E630DF"/>
    <w:rsid w:val="00E648C0"/>
    <w:rsid w:val="00E74550"/>
    <w:rsid w:val="00E74EAF"/>
    <w:rsid w:val="00E77DFD"/>
    <w:rsid w:val="00E80324"/>
    <w:rsid w:val="00E81068"/>
    <w:rsid w:val="00E83779"/>
    <w:rsid w:val="00E849B0"/>
    <w:rsid w:val="00E86330"/>
    <w:rsid w:val="00E91B47"/>
    <w:rsid w:val="00E92248"/>
    <w:rsid w:val="00E92D16"/>
    <w:rsid w:val="00E940C4"/>
    <w:rsid w:val="00E9500C"/>
    <w:rsid w:val="00E966D3"/>
    <w:rsid w:val="00E97DDE"/>
    <w:rsid w:val="00EA101F"/>
    <w:rsid w:val="00EA3067"/>
    <w:rsid w:val="00EA528F"/>
    <w:rsid w:val="00EA75A4"/>
    <w:rsid w:val="00EB4CD6"/>
    <w:rsid w:val="00EB624F"/>
    <w:rsid w:val="00EC2AEB"/>
    <w:rsid w:val="00EC468A"/>
    <w:rsid w:val="00EC4A45"/>
    <w:rsid w:val="00EC5698"/>
    <w:rsid w:val="00EC714C"/>
    <w:rsid w:val="00EE2EAF"/>
    <w:rsid w:val="00EE7935"/>
    <w:rsid w:val="00EF23F1"/>
    <w:rsid w:val="00EF3A99"/>
    <w:rsid w:val="00EF58B1"/>
    <w:rsid w:val="00EF5BF0"/>
    <w:rsid w:val="00F06BE4"/>
    <w:rsid w:val="00F11BD3"/>
    <w:rsid w:val="00F11D9A"/>
    <w:rsid w:val="00F20310"/>
    <w:rsid w:val="00F2487E"/>
    <w:rsid w:val="00F3542E"/>
    <w:rsid w:val="00F4436C"/>
    <w:rsid w:val="00F46644"/>
    <w:rsid w:val="00F46C60"/>
    <w:rsid w:val="00F50B22"/>
    <w:rsid w:val="00F60C94"/>
    <w:rsid w:val="00F65938"/>
    <w:rsid w:val="00F669D6"/>
    <w:rsid w:val="00F71165"/>
    <w:rsid w:val="00F717E7"/>
    <w:rsid w:val="00F7251C"/>
    <w:rsid w:val="00F84617"/>
    <w:rsid w:val="00F87DFF"/>
    <w:rsid w:val="00F936B2"/>
    <w:rsid w:val="00FA0A1B"/>
    <w:rsid w:val="00FA19DA"/>
    <w:rsid w:val="00FA4FAB"/>
    <w:rsid w:val="00FA6FFB"/>
    <w:rsid w:val="00FA704E"/>
    <w:rsid w:val="00FB258F"/>
    <w:rsid w:val="00FB356B"/>
    <w:rsid w:val="00FB4564"/>
    <w:rsid w:val="00FB5D05"/>
    <w:rsid w:val="00FB6570"/>
    <w:rsid w:val="00FC2466"/>
    <w:rsid w:val="00FC28DF"/>
    <w:rsid w:val="00FC5F06"/>
    <w:rsid w:val="00FC5F95"/>
    <w:rsid w:val="00FD2687"/>
    <w:rsid w:val="00FF3CDC"/>
    <w:rsid w:val="00FF4557"/>
    <w:rsid w:val="00FF4A03"/>
    <w:rsid w:val="00FF6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4D896"/>
  <w15:chartTrackingRefBased/>
  <w15:docId w15:val="{821D7CAD-2B0B-F344-B4ED-881423F9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2AEB"/>
    <w:rPr>
      <w:sz w:val="24"/>
      <w:szCs w:val="24"/>
    </w:rPr>
  </w:style>
  <w:style w:type="paragraph" w:styleId="berschrift1">
    <w:name w:val="heading 1"/>
    <w:basedOn w:val="Standard"/>
    <w:next w:val="Standard"/>
    <w:link w:val="berschrift1Zchn"/>
    <w:qFormat/>
    <w:rsid w:val="009C6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qFormat/>
    <w:pPr>
      <w:keepNext/>
      <w:tabs>
        <w:tab w:val="left" w:pos="2836"/>
        <w:tab w:val="left" w:pos="5387"/>
        <w:tab w:val="left" w:pos="8080"/>
      </w:tabs>
      <w:outlineLvl w:val="2"/>
    </w:pPr>
    <w:rPr>
      <w:rFonts w:ascii="Arial" w:hAnsi="Arial"/>
      <w:b/>
      <w:sz w:val="1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 w:val="22"/>
      <w:szCs w:val="20"/>
    </w:rPr>
  </w:style>
  <w:style w:type="paragraph" w:styleId="Fuzeile">
    <w:name w:val="footer"/>
    <w:basedOn w:val="Standard"/>
    <w:link w:val="FuzeileZchn"/>
    <w:pPr>
      <w:tabs>
        <w:tab w:val="center" w:pos="4536"/>
        <w:tab w:val="right" w:pos="9072"/>
      </w:tabs>
    </w:pPr>
    <w:rPr>
      <w:rFonts w:ascii="Arial" w:hAnsi="Arial"/>
      <w:sz w:val="22"/>
      <w:szCs w:val="20"/>
    </w:rPr>
  </w:style>
  <w:style w:type="paragraph" w:styleId="Textkrper">
    <w:name w:val="Body Text"/>
    <w:basedOn w:val="Standard"/>
    <w:rPr>
      <w:rFonts w:ascii="Arial" w:hAnsi="Arial"/>
      <w:b/>
      <w:sz w:val="18"/>
      <w:szCs w:val="20"/>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3C78FC"/>
    <w:pPr>
      <w:shd w:val="clear" w:color="auto" w:fill="000080"/>
    </w:pPr>
    <w:rPr>
      <w:rFonts w:ascii="Tahoma" w:hAnsi="Tahoma" w:cs="Tahoma"/>
      <w:sz w:val="20"/>
      <w:szCs w:val="20"/>
    </w:rPr>
  </w:style>
  <w:style w:type="character" w:customStyle="1" w:styleId="KopfzeileZchn">
    <w:name w:val="Kopfzeile Zchn"/>
    <w:link w:val="Kopfzeile"/>
    <w:uiPriority w:val="99"/>
    <w:rsid w:val="004D282B"/>
    <w:rPr>
      <w:rFonts w:ascii="Arial" w:hAnsi="Arial"/>
      <w:sz w:val="22"/>
    </w:rPr>
  </w:style>
  <w:style w:type="character" w:customStyle="1" w:styleId="FuzeileZchn">
    <w:name w:val="Fußzeile Zchn"/>
    <w:link w:val="Fuzeile"/>
    <w:rsid w:val="004D282B"/>
    <w:rPr>
      <w:rFonts w:ascii="Arial" w:hAnsi="Arial"/>
      <w:sz w:val="22"/>
    </w:rPr>
  </w:style>
  <w:style w:type="paragraph" w:customStyle="1" w:styleId="KeinAbsatzformat">
    <w:name w:val="[Kein Absatzformat]"/>
    <w:rsid w:val="000D41EC"/>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NichtaufgelsteErwhnung1">
    <w:name w:val="Nicht aufgelöste Erwähnung1"/>
    <w:basedOn w:val="Absatz-Standardschriftart"/>
    <w:uiPriority w:val="99"/>
    <w:semiHidden/>
    <w:unhideWhenUsed/>
    <w:rsid w:val="007A0157"/>
    <w:rPr>
      <w:color w:val="605E5C"/>
      <w:shd w:val="clear" w:color="auto" w:fill="E1DFDD"/>
    </w:rPr>
  </w:style>
  <w:style w:type="paragraph" w:customStyle="1" w:styleId="BITOPresseinfoFlietext">
    <w:name w:val="BITO Presseinfo Fließtext"/>
    <w:basedOn w:val="Standard"/>
    <w:link w:val="BITOPresseinfoFlietextZchn"/>
    <w:qFormat/>
    <w:rsid w:val="001075CB"/>
    <w:pPr>
      <w:widowControl w:val="0"/>
      <w:autoSpaceDE w:val="0"/>
      <w:autoSpaceDN w:val="0"/>
      <w:adjustRightInd w:val="0"/>
      <w:spacing w:line="280" w:lineRule="exact"/>
    </w:pPr>
    <w:rPr>
      <w:rFonts w:ascii="Arial" w:hAnsi="Arial"/>
      <w:spacing w:val="4"/>
      <w:sz w:val="20"/>
      <w:szCs w:val="22"/>
    </w:rPr>
  </w:style>
  <w:style w:type="character" w:customStyle="1" w:styleId="BITOPresseinfoFlietextZchn">
    <w:name w:val="BITO Presseinfo Fließtext Zchn"/>
    <w:link w:val="BITOPresseinfoFlietext"/>
    <w:rsid w:val="001075CB"/>
    <w:rPr>
      <w:rFonts w:ascii="Arial" w:hAnsi="Arial"/>
      <w:spacing w:val="4"/>
      <w:szCs w:val="22"/>
    </w:rPr>
  </w:style>
  <w:style w:type="paragraph" w:customStyle="1" w:styleId="Vorgabetext">
    <w:name w:val="Vorgabetext"/>
    <w:basedOn w:val="Standard"/>
    <w:uiPriority w:val="99"/>
    <w:rsid w:val="001075CB"/>
    <w:rPr>
      <w:szCs w:val="20"/>
      <w:lang w:val="en-US"/>
    </w:rPr>
  </w:style>
  <w:style w:type="paragraph" w:customStyle="1" w:styleId="BITOPresseinfoFlietextklein">
    <w:name w:val="BITO Presseinfo Fließtext klein"/>
    <w:basedOn w:val="Standard"/>
    <w:link w:val="BITOPresseinfoFlietextkleinZchn"/>
    <w:qFormat/>
    <w:rsid w:val="001075CB"/>
    <w:pPr>
      <w:spacing w:line="276" w:lineRule="auto"/>
    </w:pPr>
    <w:rPr>
      <w:rFonts w:ascii="Arial" w:hAnsi="Arial" w:cs="Arial"/>
      <w:bCs/>
      <w:spacing w:val="4"/>
      <w:sz w:val="16"/>
      <w:szCs w:val="18"/>
      <w:lang w:val="en-US"/>
    </w:rPr>
  </w:style>
  <w:style w:type="character" w:customStyle="1" w:styleId="BITOPresseinfoFlietextkleinZchn">
    <w:name w:val="BITO Presseinfo Fließtext klein Zchn"/>
    <w:basedOn w:val="Absatz-Standardschriftart"/>
    <w:link w:val="BITOPresseinfoFlietextklein"/>
    <w:rsid w:val="001075CB"/>
    <w:rPr>
      <w:rFonts w:ascii="Arial" w:hAnsi="Arial" w:cs="Arial"/>
      <w:bCs/>
      <w:spacing w:val="4"/>
      <w:sz w:val="16"/>
      <w:szCs w:val="18"/>
      <w:lang w:val="en-US"/>
    </w:rPr>
  </w:style>
  <w:style w:type="character" w:styleId="Kommentarzeichen">
    <w:name w:val="annotation reference"/>
    <w:basedOn w:val="Absatz-Standardschriftart"/>
    <w:rsid w:val="00847A2A"/>
    <w:rPr>
      <w:sz w:val="16"/>
      <w:szCs w:val="16"/>
    </w:rPr>
  </w:style>
  <w:style w:type="paragraph" w:styleId="Kommentartext">
    <w:name w:val="annotation text"/>
    <w:basedOn w:val="Standard"/>
    <w:link w:val="KommentartextZchn"/>
    <w:rsid w:val="00847A2A"/>
    <w:rPr>
      <w:sz w:val="20"/>
      <w:szCs w:val="20"/>
    </w:rPr>
  </w:style>
  <w:style w:type="character" w:customStyle="1" w:styleId="KommentartextZchn">
    <w:name w:val="Kommentartext Zchn"/>
    <w:basedOn w:val="Absatz-Standardschriftart"/>
    <w:link w:val="Kommentartext"/>
    <w:rsid w:val="00847A2A"/>
  </w:style>
  <w:style w:type="paragraph" w:styleId="Kommentarthema">
    <w:name w:val="annotation subject"/>
    <w:basedOn w:val="Kommentartext"/>
    <w:next w:val="Kommentartext"/>
    <w:link w:val="KommentarthemaZchn"/>
    <w:semiHidden/>
    <w:unhideWhenUsed/>
    <w:rsid w:val="00847A2A"/>
    <w:rPr>
      <w:b/>
      <w:bCs/>
    </w:rPr>
  </w:style>
  <w:style w:type="character" w:customStyle="1" w:styleId="KommentarthemaZchn">
    <w:name w:val="Kommentarthema Zchn"/>
    <w:basedOn w:val="KommentartextZchn"/>
    <w:link w:val="Kommentarthema"/>
    <w:semiHidden/>
    <w:rsid w:val="00847A2A"/>
    <w:rPr>
      <w:b/>
      <w:bCs/>
    </w:rPr>
  </w:style>
  <w:style w:type="character" w:styleId="NichtaufgelsteErwhnung">
    <w:name w:val="Unresolved Mention"/>
    <w:basedOn w:val="Absatz-Standardschriftart"/>
    <w:uiPriority w:val="99"/>
    <w:semiHidden/>
    <w:unhideWhenUsed/>
    <w:rsid w:val="00FA4FAB"/>
    <w:rPr>
      <w:color w:val="605E5C"/>
      <w:shd w:val="clear" w:color="auto" w:fill="E1DFDD"/>
    </w:rPr>
  </w:style>
  <w:style w:type="character" w:styleId="BesuchterLink">
    <w:name w:val="FollowedHyperlink"/>
    <w:basedOn w:val="Absatz-Standardschriftart"/>
    <w:rsid w:val="00FA4FAB"/>
    <w:rPr>
      <w:color w:val="954F72" w:themeColor="followedHyperlink"/>
      <w:u w:val="single"/>
    </w:rPr>
  </w:style>
  <w:style w:type="paragraph" w:customStyle="1" w:styleId="bodytext">
    <w:name w:val="bodytext"/>
    <w:basedOn w:val="Standard"/>
    <w:rsid w:val="00A93DB0"/>
    <w:pPr>
      <w:spacing w:before="100" w:beforeAutospacing="1" w:after="100" w:afterAutospacing="1"/>
    </w:pPr>
  </w:style>
  <w:style w:type="paragraph" w:styleId="StandardWeb">
    <w:name w:val="Normal (Web)"/>
    <w:basedOn w:val="Standard"/>
    <w:uiPriority w:val="99"/>
    <w:unhideWhenUsed/>
    <w:rsid w:val="00A26F8C"/>
    <w:pPr>
      <w:spacing w:before="100" w:beforeAutospacing="1" w:after="100" w:afterAutospacing="1"/>
    </w:pPr>
  </w:style>
  <w:style w:type="character" w:customStyle="1" w:styleId="berschrift1Zchn">
    <w:name w:val="Überschrift 1 Zchn"/>
    <w:basedOn w:val="Absatz-Standardschriftart"/>
    <w:link w:val="berschrift1"/>
    <w:rsid w:val="009C659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431F93"/>
  </w:style>
  <w:style w:type="paragraph" w:styleId="Listenabsatz">
    <w:name w:val="List Paragraph"/>
    <w:basedOn w:val="Standard"/>
    <w:uiPriority w:val="34"/>
    <w:qFormat/>
    <w:rsid w:val="006F55CF"/>
    <w:pPr>
      <w:ind w:left="720"/>
      <w:contextualSpacing/>
    </w:pPr>
  </w:style>
  <w:style w:type="character" w:styleId="Fett">
    <w:name w:val="Strong"/>
    <w:basedOn w:val="Absatz-Standardschriftart"/>
    <w:uiPriority w:val="22"/>
    <w:qFormat/>
    <w:rsid w:val="0001385E"/>
    <w:rPr>
      <w:b/>
      <w:bCs/>
    </w:rPr>
  </w:style>
  <w:style w:type="paragraph" w:customStyle="1" w:styleId="Grundtext">
    <w:name w:val="Grundtext"/>
    <w:rsid w:val="00742A02"/>
    <w:pPr>
      <w:spacing w:line="360" w:lineRule="atLeast"/>
    </w:pPr>
    <w:rPr>
      <w:rFonts w:ascii="Courier New" w:hAnsi="Courier New" w:cs="Courier New"/>
      <w:color w:val="000000"/>
      <w:sz w:val="24"/>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176">
      <w:bodyDiv w:val="1"/>
      <w:marLeft w:val="0"/>
      <w:marRight w:val="0"/>
      <w:marTop w:val="0"/>
      <w:marBottom w:val="0"/>
      <w:divBdr>
        <w:top w:val="none" w:sz="0" w:space="0" w:color="auto"/>
        <w:left w:val="none" w:sz="0" w:space="0" w:color="auto"/>
        <w:bottom w:val="none" w:sz="0" w:space="0" w:color="auto"/>
        <w:right w:val="none" w:sz="0" w:space="0" w:color="auto"/>
      </w:divBdr>
      <w:divsChild>
        <w:div w:id="346324154">
          <w:marLeft w:val="0"/>
          <w:marRight w:val="0"/>
          <w:marTop w:val="0"/>
          <w:marBottom w:val="0"/>
          <w:divBdr>
            <w:top w:val="none" w:sz="0" w:space="0" w:color="auto"/>
            <w:left w:val="none" w:sz="0" w:space="0" w:color="auto"/>
            <w:bottom w:val="none" w:sz="0" w:space="0" w:color="auto"/>
            <w:right w:val="none" w:sz="0" w:space="0" w:color="auto"/>
          </w:divBdr>
        </w:div>
      </w:divsChild>
    </w:div>
    <w:div w:id="137649986">
      <w:bodyDiv w:val="1"/>
      <w:marLeft w:val="0"/>
      <w:marRight w:val="0"/>
      <w:marTop w:val="0"/>
      <w:marBottom w:val="0"/>
      <w:divBdr>
        <w:top w:val="none" w:sz="0" w:space="0" w:color="auto"/>
        <w:left w:val="none" w:sz="0" w:space="0" w:color="auto"/>
        <w:bottom w:val="none" w:sz="0" w:space="0" w:color="auto"/>
        <w:right w:val="none" w:sz="0" w:space="0" w:color="auto"/>
      </w:divBdr>
    </w:div>
    <w:div w:id="148059236">
      <w:bodyDiv w:val="1"/>
      <w:marLeft w:val="0"/>
      <w:marRight w:val="0"/>
      <w:marTop w:val="0"/>
      <w:marBottom w:val="0"/>
      <w:divBdr>
        <w:top w:val="none" w:sz="0" w:space="0" w:color="auto"/>
        <w:left w:val="none" w:sz="0" w:space="0" w:color="auto"/>
        <w:bottom w:val="none" w:sz="0" w:space="0" w:color="auto"/>
        <w:right w:val="none" w:sz="0" w:space="0" w:color="auto"/>
      </w:divBdr>
    </w:div>
    <w:div w:id="240256866">
      <w:bodyDiv w:val="1"/>
      <w:marLeft w:val="0"/>
      <w:marRight w:val="0"/>
      <w:marTop w:val="0"/>
      <w:marBottom w:val="0"/>
      <w:divBdr>
        <w:top w:val="none" w:sz="0" w:space="0" w:color="auto"/>
        <w:left w:val="none" w:sz="0" w:space="0" w:color="auto"/>
        <w:bottom w:val="none" w:sz="0" w:space="0" w:color="auto"/>
        <w:right w:val="none" w:sz="0" w:space="0" w:color="auto"/>
      </w:divBdr>
    </w:div>
    <w:div w:id="267010397">
      <w:bodyDiv w:val="1"/>
      <w:marLeft w:val="0"/>
      <w:marRight w:val="0"/>
      <w:marTop w:val="0"/>
      <w:marBottom w:val="0"/>
      <w:divBdr>
        <w:top w:val="none" w:sz="0" w:space="0" w:color="auto"/>
        <w:left w:val="none" w:sz="0" w:space="0" w:color="auto"/>
        <w:bottom w:val="none" w:sz="0" w:space="0" w:color="auto"/>
        <w:right w:val="none" w:sz="0" w:space="0" w:color="auto"/>
      </w:divBdr>
    </w:div>
    <w:div w:id="319967413">
      <w:bodyDiv w:val="1"/>
      <w:marLeft w:val="0"/>
      <w:marRight w:val="0"/>
      <w:marTop w:val="0"/>
      <w:marBottom w:val="0"/>
      <w:divBdr>
        <w:top w:val="none" w:sz="0" w:space="0" w:color="auto"/>
        <w:left w:val="none" w:sz="0" w:space="0" w:color="auto"/>
        <w:bottom w:val="none" w:sz="0" w:space="0" w:color="auto"/>
        <w:right w:val="none" w:sz="0" w:space="0" w:color="auto"/>
      </w:divBdr>
    </w:div>
    <w:div w:id="358509113">
      <w:bodyDiv w:val="1"/>
      <w:marLeft w:val="0"/>
      <w:marRight w:val="0"/>
      <w:marTop w:val="0"/>
      <w:marBottom w:val="0"/>
      <w:divBdr>
        <w:top w:val="none" w:sz="0" w:space="0" w:color="auto"/>
        <w:left w:val="none" w:sz="0" w:space="0" w:color="auto"/>
        <w:bottom w:val="none" w:sz="0" w:space="0" w:color="auto"/>
        <w:right w:val="none" w:sz="0" w:space="0" w:color="auto"/>
      </w:divBdr>
    </w:div>
    <w:div w:id="413665244">
      <w:bodyDiv w:val="1"/>
      <w:marLeft w:val="0"/>
      <w:marRight w:val="0"/>
      <w:marTop w:val="0"/>
      <w:marBottom w:val="0"/>
      <w:divBdr>
        <w:top w:val="none" w:sz="0" w:space="0" w:color="auto"/>
        <w:left w:val="none" w:sz="0" w:space="0" w:color="auto"/>
        <w:bottom w:val="none" w:sz="0" w:space="0" w:color="auto"/>
        <w:right w:val="none" w:sz="0" w:space="0" w:color="auto"/>
      </w:divBdr>
    </w:div>
    <w:div w:id="456602478">
      <w:bodyDiv w:val="1"/>
      <w:marLeft w:val="0"/>
      <w:marRight w:val="0"/>
      <w:marTop w:val="0"/>
      <w:marBottom w:val="0"/>
      <w:divBdr>
        <w:top w:val="none" w:sz="0" w:space="0" w:color="auto"/>
        <w:left w:val="none" w:sz="0" w:space="0" w:color="auto"/>
        <w:bottom w:val="none" w:sz="0" w:space="0" w:color="auto"/>
        <w:right w:val="none" w:sz="0" w:space="0" w:color="auto"/>
      </w:divBdr>
    </w:div>
    <w:div w:id="471945615">
      <w:bodyDiv w:val="1"/>
      <w:marLeft w:val="0"/>
      <w:marRight w:val="0"/>
      <w:marTop w:val="0"/>
      <w:marBottom w:val="0"/>
      <w:divBdr>
        <w:top w:val="none" w:sz="0" w:space="0" w:color="auto"/>
        <w:left w:val="none" w:sz="0" w:space="0" w:color="auto"/>
        <w:bottom w:val="none" w:sz="0" w:space="0" w:color="auto"/>
        <w:right w:val="none" w:sz="0" w:space="0" w:color="auto"/>
      </w:divBdr>
    </w:div>
    <w:div w:id="827214835">
      <w:bodyDiv w:val="1"/>
      <w:marLeft w:val="0"/>
      <w:marRight w:val="0"/>
      <w:marTop w:val="0"/>
      <w:marBottom w:val="0"/>
      <w:divBdr>
        <w:top w:val="none" w:sz="0" w:space="0" w:color="auto"/>
        <w:left w:val="none" w:sz="0" w:space="0" w:color="auto"/>
        <w:bottom w:val="none" w:sz="0" w:space="0" w:color="auto"/>
        <w:right w:val="none" w:sz="0" w:space="0" w:color="auto"/>
      </w:divBdr>
    </w:div>
    <w:div w:id="830950307">
      <w:bodyDiv w:val="1"/>
      <w:marLeft w:val="0"/>
      <w:marRight w:val="0"/>
      <w:marTop w:val="0"/>
      <w:marBottom w:val="0"/>
      <w:divBdr>
        <w:top w:val="none" w:sz="0" w:space="0" w:color="auto"/>
        <w:left w:val="none" w:sz="0" w:space="0" w:color="auto"/>
        <w:bottom w:val="none" w:sz="0" w:space="0" w:color="auto"/>
        <w:right w:val="none" w:sz="0" w:space="0" w:color="auto"/>
      </w:divBdr>
    </w:div>
    <w:div w:id="999499473">
      <w:bodyDiv w:val="1"/>
      <w:marLeft w:val="0"/>
      <w:marRight w:val="0"/>
      <w:marTop w:val="0"/>
      <w:marBottom w:val="0"/>
      <w:divBdr>
        <w:top w:val="none" w:sz="0" w:space="0" w:color="auto"/>
        <w:left w:val="none" w:sz="0" w:space="0" w:color="auto"/>
        <w:bottom w:val="none" w:sz="0" w:space="0" w:color="auto"/>
        <w:right w:val="none" w:sz="0" w:space="0" w:color="auto"/>
      </w:divBdr>
    </w:div>
    <w:div w:id="1048383920">
      <w:bodyDiv w:val="1"/>
      <w:marLeft w:val="0"/>
      <w:marRight w:val="0"/>
      <w:marTop w:val="0"/>
      <w:marBottom w:val="0"/>
      <w:divBdr>
        <w:top w:val="none" w:sz="0" w:space="0" w:color="auto"/>
        <w:left w:val="none" w:sz="0" w:space="0" w:color="auto"/>
        <w:bottom w:val="none" w:sz="0" w:space="0" w:color="auto"/>
        <w:right w:val="none" w:sz="0" w:space="0" w:color="auto"/>
      </w:divBdr>
    </w:div>
    <w:div w:id="1100175381">
      <w:bodyDiv w:val="1"/>
      <w:marLeft w:val="0"/>
      <w:marRight w:val="0"/>
      <w:marTop w:val="0"/>
      <w:marBottom w:val="0"/>
      <w:divBdr>
        <w:top w:val="none" w:sz="0" w:space="0" w:color="auto"/>
        <w:left w:val="none" w:sz="0" w:space="0" w:color="auto"/>
        <w:bottom w:val="none" w:sz="0" w:space="0" w:color="auto"/>
        <w:right w:val="none" w:sz="0" w:space="0" w:color="auto"/>
      </w:divBdr>
    </w:div>
    <w:div w:id="1173568894">
      <w:bodyDiv w:val="1"/>
      <w:marLeft w:val="0"/>
      <w:marRight w:val="0"/>
      <w:marTop w:val="0"/>
      <w:marBottom w:val="0"/>
      <w:divBdr>
        <w:top w:val="none" w:sz="0" w:space="0" w:color="auto"/>
        <w:left w:val="none" w:sz="0" w:space="0" w:color="auto"/>
        <w:bottom w:val="none" w:sz="0" w:space="0" w:color="auto"/>
        <w:right w:val="none" w:sz="0" w:space="0" w:color="auto"/>
      </w:divBdr>
    </w:div>
    <w:div w:id="1176724320">
      <w:bodyDiv w:val="1"/>
      <w:marLeft w:val="0"/>
      <w:marRight w:val="0"/>
      <w:marTop w:val="0"/>
      <w:marBottom w:val="0"/>
      <w:divBdr>
        <w:top w:val="none" w:sz="0" w:space="0" w:color="auto"/>
        <w:left w:val="none" w:sz="0" w:space="0" w:color="auto"/>
        <w:bottom w:val="none" w:sz="0" w:space="0" w:color="auto"/>
        <w:right w:val="none" w:sz="0" w:space="0" w:color="auto"/>
      </w:divBdr>
    </w:div>
    <w:div w:id="1337659461">
      <w:bodyDiv w:val="1"/>
      <w:marLeft w:val="0"/>
      <w:marRight w:val="0"/>
      <w:marTop w:val="0"/>
      <w:marBottom w:val="0"/>
      <w:divBdr>
        <w:top w:val="none" w:sz="0" w:space="0" w:color="auto"/>
        <w:left w:val="none" w:sz="0" w:space="0" w:color="auto"/>
        <w:bottom w:val="none" w:sz="0" w:space="0" w:color="auto"/>
        <w:right w:val="none" w:sz="0" w:space="0" w:color="auto"/>
      </w:divBdr>
    </w:div>
    <w:div w:id="1832478130">
      <w:bodyDiv w:val="1"/>
      <w:marLeft w:val="0"/>
      <w:marRight w:val="0"/>
      <w:marTop w:val="0"/>
      <w:marBottom w:val="0"/>
      <w:divBdr>
        <w:top w:val="none" w:sz="0" w:space="0" w:color="auto"/>
        <w:left w:val="none" w:sz="0" w:space="0" w:color="auto"/>
        <w:bottom w:val="none" w:sz="0" w:space="0" w:color="auto"/>
        <w:right w:val="none" w:sz="0" w:space="0" w:color="auto"/>
      </w:divBdr>
    </w:div>
    <w:div w:id="1896575181">
      <w:bodyDiv w:val="1"/>
      <w:marLeft w:val="0"/>
      <w:marRight w:val="0"/>
      <w:marTop w:val="0"/>
      <w:marBottom w:val="0"/>
      <w:divBdr>
        <w:top w:val="none" w:sz="0" w:space="0" w:color="auto"/>
        <w:left w:val="none" w:sz="0" w:space="0" w:color="auto"/>
        <w:bottom w:val="none" w:sz="0" w:space="0" w:color="auto"/>
        <w:right w:val="none" w:sz="0" w:space="0" w:color="auto"/>
      </w:divBdr>
    </w:div>
    <w:div w:id="1926065869">
      <w:bodyDiv w:val="1"/>
      <w:marLeft w:val="0"/>
      <w:marRight w:val="0"/>
      <w:marTop w:val="0"/>
      <w:marBottom w:val="0"/>
      <w:divBdr>
        <w:top w:val="none" w:sz="0" w:space="0" w:color="auto"/>
        <w:left w:val="none" w:sz="0" w:space="0" w:color="auto"/>
        <w:bottom w:val="none" w:sz="0" w:space="0" w:color="auto"/>
        <w:right w:val="none" w:sz="0" w:space="0" w:color="auto"/>
      </w:divBdr>
    </w:div>
    <w:div w:id="1935504715">
      <w:bodyDiv w:val="1"/>
      <w:marLeft w:val="0"/>
      <w:marRight w:val="0"/>
      <w:marTop w:val="0"/>
      <w:marBottom w:val="0"/>
      <w:divBdr>
        <w:top w:val="none" w:sz="0" w:space="0" w:color="auto"/>
        <w:left w:val="none" w:sz="0" w:space="0" w:color="auto"/>
        <w:bottom w:val="none" w:sz="0" w:space="0" w:color="auto"/>
        <w:right w:val="none" w:sz="0" w:space="0" w:color="auto"/>
      </w:divBdr>
    </w:div>
    <w:div w:id="20680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to.com" TargetMode="External"/><Relationship Id="rId13" Type="http://schemas.openxmlformats.org/officeDocument/2006/relationships/hyperlink" Target="http://www.bito.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presse@bit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bito.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ito.com"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FF78E2DBA981C428E475B61770EACDE" ma:contentTypeVersion="12" ma:contentTypeDescription="Ein neues Dokument erstellen." ma:contentTypeScope="" ma:versionID="0f305c3fc995c6ba949bc6c18575424d">
  <xsd:schema xmlns:xsd="http://www.w3.org/2001/XMLSchema" xmlns:xs="http://www.w3.org/2001/XMLSchema" xmlns:p="http://schemas.microsoft.com/office/2006/metadata/properties" xmlns:ns2="39fa74fd-d971-4c59-8c56-a26aaf670436" xmlns:ns3="30755585-5c20-47ba-a541-5ff3c117ed4d" targetNamespace="http://schemas.microsoft.com/office/2006/metadata/properties" ma:root="true" ma:fieldsID="9bb665f57947a22650cf9b82105efa92" ns2:_="" ns3:_="">
    <xsd:import namespace="39fa74fd-d971-4c59-8c56-a26aaf670436"/>
    <xsd:import namespace="30755585-5c20-47ba-a541-5ff3c117e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a74fd-d971-4c59-8c56-a26aaf67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55585-5c20-47ba-a541-5ff3c117ed4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E8FC1-A0BF-9544-8A6D-31EECA45781D}">
  <ds:schemaRefs>
    <ds:schemaRef ds:uri="http://schemas.openxmlformats.org/officeDocument/2006/bibliography"/>
  </ds:schemaRefs>
</ds:datastoreItem>
</file>

<file path=customXml/itemProps2.xml><?xml version="1.0" encoding="utf-8"?>
<ds:datastoreItem xmlns:ds="http://schemas.openxmlformats.org/officeDocument/2006/customXml" ds:itemID="{4B0C7669-548C-4534-94DE-DB924C9161DE}"/>
</file>

<file path=customXml/itemProps3.xml><?xml version="1.0" encoding="utf-8"?>
<ds:datastoreItem xmlns:ds="http://schemas.openxmlformats.org/officeDocument/2006/customXml" ds:itemID="{D7EE0A5E-CD43-4670-9856-34D3F314326B}"/>
</file>

<file path=customXml/itemProps4.xml><?xml version="1.0" encoding="utf-8"?>
<ds:datastoreItem xmlns:ds="http://schemas.openxmlformats.org/officeDocument/2006/customXml" ds:itemID="{F7A8E680-B612-4EE5-883E-18405E5FA87D}"/>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FAX-/E-MAIL</vt:lpstr>
    </vt:vector>
  </TitlesOfParts>
  <Company>Bittmann GmbH</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FAX-/E-MAIL</dc:title>
  <dc:subject/>
  <dc:creator>Raphael Herz</dc:creator>
  <cp:keywords/>
  <dc:description/>
  <cp:lastModifiedBy>Tanja Schmitt</cp:lastModifiedBy>
  <cp:revision>5</cp:revision>
  <cp:lastPrinted>2021-03-08T12:05:00Z</cp:lastPrinted>
  <dcterms:created xsi:type="dcterms:W3CDTF">2022-04-08T13:51:00Z</dcterms:created>
  <dcterms:modified xsi:type="dcterms:W3CDTF">2022-04-12T08:24:00Z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0x0101007FF78E2DBA981C428E475B61770EACDE</vt:lpwstr>
  </property>
</Properties>
</file>